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A0BF" w14:textId="77777777" w:rsidR="006F3325" w:rsidRPr="00814339" w:rsidRDefault="006F3325" w:rsidP="00C218F9">
      <w:pPr>
        <w:jc w:val="center"/>
        <w:rPr>
          <w:rFonts w:cstheme="minorHAnsi"/>
          <w:szCs w:val="20"/>
        </w:rPr>
      </w:pPr>
    </w:p>
    <w:p w14:paraId="23C1773B" w14:textId="18168A71" w:rsidR="006F3325" w:rsidRPr="00814339" w:rsidRDefault="00962433" w:rsidP="00741B37">
      <w:pPr>
        <w:rPr>
          <w:rFonts w:cstheme="minorHAnsi"/>
          <w:szCs w:val="20"/>
        </w:rPr>
      </w:pPr>
      <w:r w:rsidRPr="00962433">
        <w:rPr>
          <w:rFonts w:cstheme="minorHAnsi"/>
          <w:szCs w:val="20"/>
        </w:rPr>
        <w:t>All trainees must be able to conduct a full consultation which is appropriate for the clinical problem and the individual patient's needs. This will include taking a clinical history from the patient, guiding them through an appropriate examination, imparting information about their problem and involving them as appropriate in management decisions.</w:t>
      </w:r>
    </w:p>
    <w:p w14:paraId="5007C9BB" w14:textId="41AE894B" w:rsidR="006F3325" w:rsidRPr="00814339" w:rsidRDefault="006F3325" w:rsidP="006F3325">
      <w:pPr>
        <w:rPr>
          <w:rFonts w:cstheme="minorHAnsi"/>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814339" w14:paraId="2C311B7E" w14:textId="77777777" w:rsidTr="00741B37">
        <w:tc>
          <w:tcPr>
            <w:tcW w:w="5161" w:type="dxa"/>
          </w:tcPr>
          <w:p w14:paraId="55D2E6B8" w14:textId="77777777"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EndPr/>
          <w:sdtContent>
            <w:tc>
              <w:tcPr>
                <w:tcW w:w="5157" w:type="dxa"/>
              </w:tcPr>
              <w:p w14:paraId="16EA0E3E" w14:textId="35EC4333" w:rsidR="006F3325" w:rsidRPr="006258B7" w:rsidRDefault="006258B7" w:rsidP="002F4F8E">
                <w:pPr>
                  <w:rPr>
                    <w:rFonts w:cstheme="minorHAnsi"/>
                    <w:szCs w:val="20"/>
                  </w:rPr>
                </w:pPr>
                <w:r w:rsidRPr="00410952">
                  <w:rPr>
                    <w:rStyle w:val="PlaceholderText"/>
                    <w:i/>
                    <w:iCs/>
                    <w:color w:val="auto"/>
                  </w:rPr>
                  <w:t>Click or tap here to enter text.</w:t>
                </w:r>
              </w:p>
            </w:tc>
          </w:sdtContent>
        </w:sdt>
      </w:tr>
      <w:tr w:rsidR="006F3325" w:rsidRPr="00814339" w14:paraId="58455BE5" w14:textId="77777777" w:rsidTr="00741B37">
        <w:tc>
          <w:tcPr>
            <w:tcW w:w="5161" w:type="dxa"/>
          </w:tcPr>
          <w:p w14:paraId="0A48A379" w14:textId="77777777"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EndPr/>
          <w:sdtContent>
            <w:tc>
              <w:tcPr>
                <w:tcW w:w="5157" w:type="dxa"/>
              </w:tcPr>
              <w:p w14:paraId="1FB4058B" w14:textId="0883B930" w:rsidR="006F3325" w:rsidRPr="006258B7" w:rsidRDefault="006258B7" w:rsidP="002F4F8E">
                <w:pPr>
                  <w:rPr>
                    <w:rFonts w:cstheme="minorHAnsi"/>
                    <w:szCs w:val="20"/>
                  </w:rPr>
                </w:pPr>
                <w:r w:rsidRPr="00410952">
                  <w:rPr>
                    <w:rStyle w:val="PlaceholderText"/>
                    <w:i/>
                    <w:iCs/>
                    <w:color w:val="auto"/>
                  </w:rPr>
                  <w:t>Click or tap here to enter text.</w:t>
                </w:r>
              </w:p>
            </w:tc>
          </w:sdtContent>
        </w:sdt>
      </w:tr>
      <w:tr w:rsidR="006F3325" w:rsidRPr="00814339" w14:paraId="5E9EAF6E" w14:textId="77777777" w:rsidTr="00741B37">
        <w:tc>
          <w:tcPr>
            <w:tcW w:w="5161" w:type="dxa"/>
          </w:tcPr>
          <w:p w14:paraId="1E4FE01D" w14:textId="2F80FC1A" w:rsidR="006F3325" w:rsidRPr="00814339" w:rsidRDefault="006F3325" w:rsidP="002F4F8E">
            <w:pPr>
              <w:rPr>
                <w:rFonts w:cstheme="minorHAnsi"/>
                <w:szCs w:val="20"/>
              </w:rPr>
            </w:pPr>
            <w:r w:rsidRPr="00814339">
              <w:rPr>
                <w:rFonts w:cstheme="minorHAnsi"/>
                <w:szCs w:val="20"/>
              </w:rPr>
              <w:t>Training year:</w:t>
            </w:r>
          </w:p>
        </w:tc>
        <w:sdt>
          <w:sdtPr>
            <w:rPr>
              <w:rFonts w:cstheme="minorHAnsi"/>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EndPr/>
          <w:sdtContent>
            <w:tc>
              <w:tcPr>
                <w:tcW w:w="5157" w:type="dxa"/>
              </w:tcPr>
              <w:p w14:paraId="7955760C" w14:textId="7103D808" w:rsidR="006F3325" w:rsidRPr="006258B7" w:rsidRDefault="006F3325" w:rsidP="002F4F8E">
                <w:pPr>
                  <w:rPr>
                    <w:rFonts w:cstheme="minorHAnsi"/>
                    <w:szCs w:val="20"/>
                  </w:rPr>
                </w:pPr>
                <w:r w:rsidRPr="006258B7">
                  <w:rPr>
                    <w:rStyle w:val="PlaceholderText"/>
                    <w:rFonts w:cstheme="minorHAnsi"/>
                    <w:color w:val="auto"/>
                    <w:szCs w:val="20"/>
                  </w:rPr>
                  <w:t>Choose an item.</w:t>
                </w:r>
              </w:p>
            </w:tc>
          </w:sdtContent>
        </w:sdt>
      </w:tr>
      <w:tr w:rsidR="006F3325" w:rsidRPr="00814339" w14:paraId="0C8239F2" w14:textId="77777777" w:rsidTr="00741B37">
        <w:tc>
          <w:tcPr>
            <w:tcW w:w="5161" w:type="dxa"/>
          </w:tcPr>
          <w:p w14:paraId="70A44490" w14:textId="39D98F4E"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1184827310"/>
            <w:placeholder>
              <w:docPart w:val="F10E2E96DCE64703B9FDA11B5ECDB2FE"/>
            </w:placeholder>
            <w:showingPlcHdr/>
            <w:text/>
          </w:sdtPr>
          <w:sdtEndPr/>
          <w:sdtContent>
            <w:tc>
              <w:tcPr>
                <w:tcW w:w="5157" w:type="dxa"/>
              </w:tcPr>
              <w:p w14:paraId="68E74D02" w14:textId="6B36CFBD" w:rsidR="006F3325" w:rsidRPr="006258B7" w:rsidRDefault="006258B7" w:rsidP="002F4F8E">
                <w:pPr>
                  <w:rPr>
                    <w:rFonts w:cstheme="minorHAnsi"/>
                    <w:szCs w:val="20"/>
                  </w:rPr>
                </w:pPr>
                <w:r w:rsidRPr="00410952">
                  <w:rPr>
                    <w:rFonts w:cstheme="minorHAnsi"/>
                    <w:i/>
                    <w:iCs/>
                    <w:szCs w:val="20"/>
                  </w:rPr>
                  <w:t>Click or tap here to enter text.</w:t>
                </w:r>
              </w:p>
            </w:tc>
          </w:sdtContent>
        </w:sdt>
      </w:tr>
      <w:tr w:rsidR="006F3325" w:rsidRPr="00814339" w14:paraId="2EE16472" w14:textId="77777777" w:rsidTr="00741B37">
        <w:tc>
          <w:tcPr>
            <w:tcW w:w="5161" w:type="dxa"/>
          </w:tcPr>
          <w:p w14:paraId="20AE6695" w14:textId="1D96362A" w:rsidR="006F3325" w:rsidRPr="00814339" w:rsidRDefault="006F3325" w:rsidP="002F4F8E">
            <w:pPr>
              <w:rPr>
                <w:rFonts w:cstheme="minorHAnsi"/>
                <w:szCs w:val="20"/>
              </w:rPr>
            </w:pPr>
            <w:r w:rsidRPr="00814339">
              <w:rPr>
                <w:rFonts w:cstheme="minorHAnsi"/>
                <w:szCs w:val="20"/>
              </w:rPr>
              <w:t>Assessor status:</w:t>
            </w:r>
          </w:p>
        </w:tc>
        <w:sdt>
          <w:sdtPr>
            <w:rPr>
              <w:rFonts w:cstheme="minorHAnsi"/>
              <w:szCs w:val="20"/>
            </w:rPr>
            <w:id w:val="-164321601"/>
            <w:lock w:val="sdtLocked"/>
            <w:placeholder>
              <w:docPart w:val="BBC20456C3DE481CB65C364251C7406A"/>
            </w:placeholder>
            <w:showingPlcHdr/>
            <w:dropDownList>
              <w:listItem w:value="Choose an item."/>
              <w:listItem w:displayText="Consultant" w:value="Consultant"/>
              <w:listItem w:displayText="Trainee" w:value="Trainee"/>
              <w:listItem w:displayText="Other" w:value="Other"/>
            </w:dropDownList>
          </w:sdtPr>
          <w:sdtEndPr/>
          <w:sdtContent>
            <w:tc>
              <w:tcPr>
                <w:tcW w:w="5157" w:type="dxa"/>
              </w:tcPr>
              <w:p w14:paraId="5DA21A8C" w14:textId="268F25BF" w:rsidR="006F3325" w:rsidRPr="006258B7" w:rsidRDefault="006F3325" w:rsidP="002F4F8E">
                <w:pPr>
                  <w:rPr>
                    <w:rFonts w:cstheme="minorHAnsi"/>
                    <w:szCs w:val="20"/>
                  </w:rPr>
                </w:pPr>
                <w:r w:rsidRPr="006258B7">
                  <w:rPr>
                    <w:rStyle w:val="PlaceholderText"/>
                    <w:rFonts w:cstheme="minorHAnsi"/>
                    <w:color w:val="auto"/>
                    <w:szCs w:val="20"/>
                  </w:rPr>
                  <w:t>Choose an item.</w:t>
                </w:r>
              </w:p>
            </w:tc>
          </w:sdtContent>
        </w:sdt>
      </w:tr>
      <w:tr w:rsidR="006F3325" w:rsidRPr="00814339" w14:paraId="7F896B7C" w14:textId="77777777" w:rsidTr="00741B37">
        <w:tc>
          <w:tcPr>
            <w:tcW w:w="5161" w:type="dxa"/>
          </w:tcPr>
          <w:p w14:paraId="1B7CF9B4" w14:textId="4CF5F800" w:rsidR="006F3325" w:rsidRPr="00814339" w:rsidRDefault="006F3325" w:rsidP="002F4F8E">
            <w:pPr>
              <w:rPr>
                <w:rFonts w:cstheme="minorHAnsi"/>
                <w:szCs w:val="20"/>
              </w:rPr>
            </w:pPr>
            <w:r w:rsidRPr="00814339">
              <w:rPr>
                <w:rFonts w:cstheme="minorHAnsi"/>
                <w:szCs w:val="20"/>
              </w:rPr>
              <w:t>Assessor status – if Other, please specify:</w:t>
            </w:r>
          </w:p>
        </w:tc>
        <w:sdt>
          <w:sdtPr>
            <w:rPr>
              <w:rFonts w:cstheme="minorHAnsi"/>
              <w:szCs w:val="20"/>
            </w:rPr>
            <w:id w:val="372506356"/>
            <w:placeholder>
              <w:docPart w:val="A501183F1A4B4B5192DFFB234E457134"/>
            </w:placeholder>
            <w:showingPlcHdr/>
            <w:text/>
          </w:sdtPr>
          <w:sdtEndPr/>
          <w:sdtContent>
            <w:tc>
              <w:tcPr>
                <w:tcW w:w="5157" w:type="dxa"/>
              </w:tcPr>
              <w:p w14:paraId="248438F2" w14:textId="22E6159C" w:rsidR="006F3325" w:rsidRPr="006258B7" w:rsidRDefault="0030027A" w:rsidP="002F4F8E">
                <w:pPr>
                  <w:rPr>
                    <w:rFonts w:cstheme="minorHAnsi"/>
                    <w:szCs w:val="20"/>
                  </w:rPr>
                </w:pPr>
                <w:r w:rsidRPr="00410952">
                  <w:rPr>
                    <w:rStyle w:val="PlaceholderText"/>
                    <w:rFonts w:cstheme="minorHAnsi"/>
                    <w:i/>
                    <w:iCs/>
                    <w:color w:val="auto"/>
                    <w:szCs w:val="20"/>
                  </w:rPr>
                  <w:t>Click or tap here to enter text.</w:t>
                </w:r>
              </w:p>
            </w:tc>
          </w:sdtContent>
        </w:sdt>
      </w:tr>
      <w:tr w:rsidR="006F3325" w:rsidRPr="00814339" w14:paraId="3EE5B85F" w14:textId="77777777" w:rsidTr="00741B37">
        <w:tc>
          <w:tcPr>
            <w:tcW w:w="5161" w:type="dxa"/>
          </w:tcPr>
          <w:p w14:paraId="77E33515" w14:textId="77777777" w:rsidR="006F3325" w:rsidRPr="00814339" w:rsidRDefault="006F3325" w:rsidP="008D240F">
            <w:pPr>
              <w:rPr>
                <w:rFonts w:cstheme="minorHAnsi"/>
                <w:szCs w:val="20"/>
              </w:rPr>
            </w:pPr>
            <w:r w:rsidRPr="00814339">
              <w:rPr>
                <w:rFonts w:cstheme="minorHAnsi"/>
                <w:szCs w:val="20"/>
              </w:rPr>
              <w:t>Date:</w:t>
            </w:r>
          </w:p>
        </w:tc>
        <w:sdt>
          <w:sdtPr>
            <w:rPr>
              <w:rFonts w:cstheme="minorHAnsi"/>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6258B7" w:rsidRDefault="006F3325" w:rsidP="002F4F8E">
                <w:pPr>
                  <w:rPr>
                    <w:rFonts w:cstheme="minorHAnsi"/>
                    <w:szCs w:val="20"/>
                  </w:rPr>
                </w:pPr>
                <w:r w:rsidRPr="006258B7">
                  <w:rPr>
                    <w:rStyle w:val="PlaceholderText"/>
                    <w:rFonts w:cstheme="minorHAnsi"/>
                    <w:color w:val="auto"/>
                    <w:szCs w:val="20"/>
                  </w:rPr>
                  <w:t>Click or tap to enter a date.</w:t>
                </w:r>
              </w:p>
            </w:tc>
          </w:sdtContent>
        </w:sdt>
      </w:tr>
    </w:tbl>
    <w:p w14:paraId="1E4D7985" w14:textId="2BF51D89" w:rsidR="008D240F" w:rsidRPr="00814339" w:rsidRDefault="008D240F" w:rsidP="008D240F">
      <w:pPr>
        <w:rPr>
          <w:rFonts w:cstheme="minorHAnsi"/>
          <w:szCs w:val="20"/>
        </w:rPr>
      </w:pPr>
    </w:p>
    <w:tbl>
      <w:tblPr>
        <w:tblStyle w:val="TableGrid"/>
        <w:tblW w:w="0" w:type="auto"/>
        <w:tblLook w:val="04A0" w:firstRow="1" w:lastRow="0" w:firstColumn="1" w:lastColumn="0" w:noHBand="0" w:noVBand="1"/>
      </w:tblPr>
      <w:tblGrid>
        <w:gridCol w:w="5169"/>
        <w:gridCol w:w="5169"/>
      </w:tblGrid>
      <w:tr w:rsidR="008D240F" w:rsidRPr="00814339" w14:paraId="3231725F" w14:textId="77777777" w:rsidTr="008D240F">
        <w:tc>
          <w:tcPr>
            <w:tcW w:w="5169" w:type="dxa"/>
          </w:tcPr>
          <w:p w14:paraId="476DAE58" w14:textId="62737DA5" w:rsidR="008D240F" w:rsidRPr="00814339" w:rsidRDefault="008D240F" w:rsidP="008D240F">
            <w:pPr>
              <w:rPr>
                <w:rFonts w:cstheme="minorHAnsi"/>
                <w:b/>
                <w:noProof/>
                <w:szCs w:val="20"/>
              </w:rPr>
            </w:pPr>
            <w:r w:rsidRPr="00814339">
              <w:rPr>
                <w:rFonts w:cstheme="minorHAnsi"/>
                <w:b/>
                <w:noProof/>
                <w:szCs w:val="20"/>
              </w:rPr>
              <w:t xml:space="preserve">Brief description of </w:t>
            </w:r>
            <w:r w:rsidR="00741B37" w:rsidRPr="00814339">
              <w:rPr>
                <w:rFonts w:cstheme="minorHAnsi"/>
                <w:b/>
                <w:noProof/>
                <w:szCs w:val="20"/>
              </w:rPr>
              <w:t>case</w:t>
            </w:r>
          </w:p>
        </w:tc>
        <w:sdt>
          <w:sdtPr>
            <w:id w:val="1551960590"/>
            <w:placeholder>
              <w:docPart w:val="5EDB973E4E6146B68377EC5F1F951B2D"/>
            </w:placeholder>
            <w:text/>
          </w:sdtPr>
          <w:sdtEndPr/>
          <w:sdtContent>
            <w:tc>
              <w:tcPr>
                <w:tcW w:w="5169" w:type="dxa"/>
              </w:tcPr>
              <w:p w14:paraId="55C64427" w14:textId="76872A7B" w:rsidR="008D240F" w:rsidRPr="00814339" w:rsidRDefault="00B40DB1" w:rsidP="008D240F">
                <w:pPr>
                  <w:rPr>
                    <w:rFonts w:cstheme="minorHAnsi"/>
                    <w:noProof/>
                    <w:szCs w:val="20"/>
                  </w:rPr>
                </w:pPr>
                <w:r w:rsidRPr="00B40DB1">
                  <w:t xml:space="preserve">Patient referred with rapidly progressing ERM 6 months after retinopexy. VA reduced to 6/18, and metamorphopsia++. </w:t>
                </w:r>
                <w:r>
                  <w:t xml:space="preserve">Very </w:t>
                </w:r>
                <w:r w:rsidR="00275557">
                  <w:t>anxious</w:t>
                </w:r>
                <w:r>
                  <w:t xml:space="preserve"> about reduced vision</w:t>
                </w:r>
                <w:r w:rsidR="00275557">
                  <w:t xml:space="preserve">. </w:t>
                </w:r>
              </w:p>
            </w:tc>
          </w:sdtContent>
        </w:sdt>
      </w:tr>
    </w:tbl>
    <w:p w14:paraId="4DEA698A" w14:textId="77777777" w:rsidR="00410952" w:rsidRDefault="00410952" w:rsidP="00410952">
      <w:pPr>
        <w:rPr>
          <w:rFonts w:cstheme="minorHAnsi"/>
          <w:b/>
          <w:szCs w:val="20"/>
        </w:rPr>
      </w:pPr>
    </w:p>
    <w:p w14:paraId="0730B164" w14:textId="34DFA76E" w:rsidR="000953DE" w:rsidRPr="00814339" w:rsidRDefault="00741B37" w:rsidP="00410952">
      <w:pPr>
        <w:spacing w:line="480" w:lineRule="auto"/>
        <w:rPr>
          <w:rFonts w:cstheme="minorHAnsi"/>
          <w:sz w:val="24"/>
          <w:u w:val="double"/>
        </w:rPr>
      </w:pPr>
      <w:r w:rsidRPr="00814339">
        <w:rPr>
          <w:rFonts w:cstheme="minorHAnsi"/>
          <w:b/>
          <w:szCs w:val="20"/>
        </w:rPr>
        <w:t>Please grade the following areas using the scale below</w:t>
      </w:r>
      <w:r w:rsidR="00814339">
        <w:rPr>
          <w:rFonts w:cstheme="minorHAnsi"/>
          <w:b/>
          <w:szCs w:val="20"/>
        </w:rPr>
        <w:t>.</w:t>
      </w: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0326D0" w:rsidRPr="00814339" w14:paraId="366D4140" w14:textId="77777777" w:rsidTr="00804726">
        <w:tc>
          <w:tcPr>
            <w:tcW w:w="10343" w:type="dxa"/>
            <w:gridSpan w:val="2"/>
          </w:tcPr>
          <w:p w14:paraId="1E86DA31" w14:textId="3D813480" w:rsidR="000326D0" w:rsidRPr="00814339" w:rsidRDefault="000326D0" w:rsidP="00484447">
            <w:pPr>
              <w:rPr>
                <w:rFonts w:cstheme="minorHAnsi"/>
                <w:b/>
                <w:sz w:val="24"/>
              </w:rPr>
            </w:pPr>
            <w:bookmarkStart w:id="0" w:name="_Hlk107822776"/>
            <w:r w:rsidRPr="00814339">
              <w:rPr>
                <w:rFonts w:cstheme="minorHAnsi"/>
                <w:b/>
                <w:sz w:val="24"/>
              </w:rPr>
              <w:t>Attitude and manner</w:t>
            </w:r>
          </w:p>
        </w:tc>
      </w:tr>
      <w:tr w:rsidR="000326D0" w:rsidRPr="00814339" w14:paraId="1787E24A" w14:textId="1361B546" w:rsidTr="000326D0">
        <w:trPr>
          <w:tblHeader/>
        </w:trPr>
        <w:tc>
          <w:tcPr>
            <w:tcW w:w="10343" w:type="dxa"/>
            <w:gridSpan w:val="2"/>
          </w:tcPr>
          <w:p w14:paraId="36BEEFB8" w14:textId="77777777" w:rsidR="00962433" w:rsidRPr="00962433" w:rsidRDefault="00962433" w:rsidP="00962433">
            <w:pPr>
              <w:rPr>
                <w:rFonts w:cstheme="minorHAnsi"/>
                <w:bCs/>
                <w:szCs w:val="20"/>
                <w:lang w:val="en-GB"/>
              </w:rPr>
            </w:pPr>
            <w:r w:rsidRPr="00962433">
              <w:rPr>
                <w:rFonts w:cstheme="minorHAnsi"/>
                <w:b/>
                <w:szCs w:val="20"/>
                <w:lang w:val="en-GB"/>
              </w:rPr>
              <w:t>V good trainees</w:t>
            </w:r>
            <w:r w:rsidRPr="00962433">
              <w:rPr>
                <w:rFonts w:cstheme="minorHAnsi"/>
                <w:bCs/>
                <w:szCs w:val="20"/>
                <w:lang w:val="en-GB"/>
              </w:rPr>
              <w:t xml:space="preserve"> introduce themselves and establish the identity of the patient and any other attendant (e.g. spouse, parent, carer). Their demeanour throughout the interview shows that they are actively listening to the patient by gestures, words of encouragement and appropriate eye contact. They establish a good rapport with the patient which is respectful of any ethnic, </w:t>
            </w:r>
            <w:proofErr w:type="gramStart"/>
            <w:r w:rsidRPr="00962433">
              <w:rPr>
                <w:rFonts w:cstheme="minorHAnsi"/>
                <w:bCs/>
                <w:szCs w:val="20"/>
                <w:lang w:val="en-GB"/>
              </w:rPr>
              <w:t>religious</w:t>
            </w:r>
            <w:proofErr w:type="gramEnd"/>
            <w:r w:rsidRPr="00962433">
              <w:rPr>
                <w:rFonts w:cstheme="minorHAnsi"/>
                <w:bCs/>
                <w:szCs w:val="20"/>
                <w:lang w:val="en-GB"/>
              </w:rPr>
              <w:t xml:space="preserve"> or social preferences that they express. They are empathic and sensitive to the patient’s concerns. They ensure that the patient is </w:t>
            </w:r>
            <w:proofErr w:type="gramStart"/>
            <w:r w:rsidRPr="00962433">
              <w:rPr>
                <w:rFonts w:cstheme="minorHAnsi"/>
                <w:bCs/>
                <w:szCs w:val="20"/>
                <w:lang w:val="en-GB"/>
              </w:rPr>
              <w:t>comfortable</w:t>
            </w:r>
            <w:proofErr w:type="gramEnd"/>
            <w:r w:rsidRPr="00962433">
              <w:rPr>
                <w:rFonts w:cstheme="minorHAnsi"/>
                <w:bCs/>
                <w:szCs w:val="20"/>
                <w:lang w:val="en-GB"/>
              </w:rPr>
              <w:t xml:space="preserve"> and that adequate privacy is maintained. They guide the patient considerately through the clinical examination. </w:t>
            </w:r>
          </w:p>
          <w:p w14:paraId="21B2ED86" w14:textId="55FF23BC" w:rsidR="000326D0" w:rsidRPr="00814339" w:rsidRDefault="00962433" w:rsidP="00962433">
            <w:pPr>
              <w:rPr>
                <w:rFonts w:cstheme="minorHAnsi"/>
                <w:b/>
                <w:szCs w:val="20"/>
              </w:rPr>
            </w:pPr>
            <w:r w:rsidRPr="00814339">
              <w:rPr>
                <w:rFonts w:cstheme="minorHAnsi"/>
                <w:b/>
                <w:szCs w:val="20"/>
                <w:lang w:val="en-GB"/>
              </w:rPr>
              <w:t>Poor trainees</w:t>
            </w:r>
            <w:r w:rsidRPr="00814339">
              <w:rPr>
                <w:rFonts w:cstheme="minorHAnsi"/>
                <w:bCs/>
                <w:szCs w:val="20"/>
                <w:lang w:val="en-GB"/>
              </w:rPr>
              <w:t xml:space="preserve"> neither introduce themselves nor identify the patient.  They hurry the patient and ignore what the patient is saying.  They look away or appear impatient during the history taking.  They are unable to establish rapport with the patient and show little respect. They pay little or no attention to confirmation of patient comfort or privacy. They proceed with the examination without adequate explanation and with little consideration for patient comfort.</w:t>
            </w:r>
          </w:p>
        </w:tc>
      </w:tr>
      <w:tr w:rsidR="000326D0" w:rsidRPr="00814339" w14:paraId="425E8408" w14:textId="77777777" w:rsidTr="000326D0">
        <w:tc>
          <w:tcPr>
            <w:tcW w:w="6516" w:type="dxa"/>
          </w:tcPr>
          <w:p w14:paraId="0A74105E" w14:textId="6F8C03C6" w:rsidR="000326D0" w:rsidRPr="00814339" w:rsidRDefault="000326D0" w:rsidP="007E4CCC">
            <w:pPr>
              <w:rPr>
                <w:rFonts w:cstheme="minorHAnsi"/>
                <w:b/>
                <w:szCs w:val="20"/>
              </w:rPr>
            </w:pPr>
            <w:r w:rsidRPr="00814339">
              <w:rPr>
                <w:rFonts w:cstheme="minorHAnsi"/>
                <w:b/>
                <w:szCs w:val="20"/>
              </w:rPr>
              <w:t>Topic</w:t>
            </w:r>
          </w:p>
        </w:tc>
        <w:tc>
          <w:tcPr>
            <w:tcW w:w="3827" w:type="dxa"/>
          </w:tcPr>
          <w:p w14:paraId="21A497C1" w14:textId="01EB79BF" w:rsidR="000326D0" w:rsidRPr="00814339" w:rsidRDefault="000326D0">
            <w:pPr>
              <w:pStyle w:val="Header"/>
              <w:rPr>
                <w:rFonts w:cstheme="minorHAnsi"/>
                <w:b/>
                <w:szCs w:val="20"/>
                <w:u w:val="double"/>
              </w:rPr>
            </w:pPr>
            <w:r w:rsidRPr="00814339">
              <w:rPr>
                <w:rFonts w:cstheme="minorHAnsi"/>
                <w:b/>
                <w:szCs w:val="20"/>
              </w:rPr>
              <w:t>Please choose major concerns, minor concerns</w:t>
            </w:r>
            <w:r w:rsidR="00192A90">
              <w:rPr>
                <w:rFonts w:cstheme="minorHAnsi"/>
                <w:b/>
                <w:szCs w:val="20"/>
              </w:rPr>
              <w:t xml:space="preserve"> or </w:t>
            </w:r>
            <w:r w:rsidRPr="00814339">
              <w:rPr>
                <w:rFonts w:cstheme="minorHAnsi"/>
                <w:b/>
                <w:szCs w:val="20"/>
              </w:rPr>
              <w:t>meets expectations from the drop-down list</w:t>
            </w:r>
          </w:p>
        </w:tc>
      </w:tr>
      <w:tr w:rsidR="00962433" w:rsidRPr="00814339" w14:paraId="657E55B1" w14:textId="48A6E7DE" w:rsidTr="0023660D">
        <w:tc>
          <w:tcPr>
            <w:tcW w:w="6516" w:type="dxa"/>
            <w:tcBorders>
              <w:right w:val="single" w:sz="4" w:space="0" w:color="808080" w:themeColor="background1" w:themeShade="80"/>
            </w:tcBorders>
          </w:tcPr>
          <w:p w14:paraId="644E0EB4" w14:textId="6BC84A99" w:rsidR="00962433" w:rsidRPr="00814339" w:rsidRDefault="00962433" w:rsidP="00962433">
            <w:pPr>
              <w:rPr>
                <w:rFonts w:cstheme="minorHAnsi"/>
                <w:szCs w:val="20"/>
              </w:rPr>
            </w:pPr>
            <w:r w:rsidRPr="00814339">
              <w:rPr>
                <w:rFonts w:cstheme="minorHAnsi"/>
                <w:szCs w:val="20"/>
                <w:lang w:val="en-GB"/>
              </w:rPr>
              <w:t>Introduction and start of interview</w:t>
            </w:r>
          </w:p>
        </w:tc>
        <w:sdt>
          <w:sdtPr>
            <w:rPr>
              <w:rFonts w:cstheme="minorHAnsi"/>
              <w:b/>
              <w:szCs w:val="20"/>
              <w:u w:val="double"/>
            </w:rPr>
            <w:id w:val="-470128731"/>
            <w:placeholder>
              <w:docPart w:val="7BC76FC4F83C4C89A806EAF74E88F221"/>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219702C8" w14:textId="425C7663"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57ABACEE" w14:textId="77777777" w:rsidTr="0023660D">
        <w:trPr>
          <w:trHeight w:val="227"/>
        </w:trPr>
        <w:tc>
          <w:tcPr>
            <w:tcW w:w="6516" w:type="dxa"/>
            <w:tcBorders>
              <w:right w:val="single" w:sz="4" w:space="0" w:color="808080" w:themeColor="background1" w:themeShade="80"/>
            </w:tcBorders>
          </w:tcPr>
          <w:p w14:paraId="68A19563" w14:textId="7DE2CF1B" w:rsidR="00962433" w:rsidRPr="00814339" w:rsidRDefault="00962433" w:rsidP="00962433">
            <w:pPr>
              <w:rPr>
                <w:rFonts w:cstheme="minorHAnsi"/>
                <w:szCs w:val="20"/>
              </w:rPr>
            </w:pPr>
            <w:r w:rsidRPr="00814339">
              <w:rPr>
                <w:rFonts w:cstheme="minorHAnsi"/>
                <w:szCs w:val="20"/>
                <w:lang w:val="en-GB"/>
              </w:rPr>
              <w:t>Rapport with patient and development of trust</w:t>
            </w:r>
          </w:p>
        </w:tc>
        <w:sdt>
          <w:sdtPr>
            <w:rPr>
              <w:rFonts w:cstheme="minorHAnsi"/>
              <w:b/>
              <w:szCs w:val="20"/>
              <w:u w:val="double"/>
            </w:rPr>
            <w:id w:val="2105378311"/>
            <w:placeholder>
              <w:docPart w:val="8DC3C801250E4DD7BE42B9781F0A62A6"/>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19ECF599" w14:textId="77698F53"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7B99B712" w14:textId="77777777" w:rsidTr="0023660D">
        <w:trPr>
          <w:trHeight w:val="227"/>
        </w:trPr>
        <w:tc>
          <w:tcPr>
            <w:tcW w:w="6516" w:type="dxa"/>
            <w:tcBorders>
              <w:right w:val="single" w:sz="4" w:space="0" w:color="808080" w:themeColor="background1" w:themeShade="80"/>
            </w:tcBorders>
          </w:tcPr>
          <w:p w14:paraId="5F8D77AD" w14:textId="01304502" w:rsidR="00962433" w:rsidRPr="00814339" w:rsidRDefault="00962433" w:rsidP="00962433">
            <w:pPr>
              <w:rPr>
                <w:rFonts w:cstheme="minorHAnsi"/>
                <w:szCs w:val="20"/>
              </w:rPr>
            </w:pPr>
            <w:r w:rsidRPr="00814339">
              <w:rPr>
                <w:rFonts w:cstheme="minorHAnsi"/>
                <w:szCs w:val="20"/>
                <w:lang w:val="en-GB"/>
              </w:rPr>
              <w:t>Listening skills, appropriate eye contact and non-verbal communication</w:t>
            </w:r>
          </w:p>
        </w:tc>
        <w:sdt>
          <w:sdtPr>
            <w:rPr>
              <w:rFonts w:cstheme="minorHAnsi"/>
              <w:b/>
              <w:szCs w:val="20"/>
              <w:u w:val="double"/>
            </w:rPr>
            <w:id w:val="626048544"/>
            <w:placeholder>
              <w:docPart w:val="8859F6EC8BE14BB29C706317187E8789"/>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51350F53" w14:textId="1A69B773" w:rsidR="00962433" w:rsidRPr="00814339"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5B02DC82" w14:textId="77777777" w:rsidTr="0023660D">
        <w:trPr>
          <w:trHeight w:val="227"/>
        </w:trPr>
        <w:tc>
          <w:tcPr>
            <w:tcW w:w="6516" w:type="dxa"/>
            <w:tcBorders>
              <w:right w:val="single" w:sz="4" w:space="0" w:color="808080" w:themeColor="background1" w:themeShade="80"/>
            </w:tcBorders>
          </w:tcPr>
          <w:p w14:paraId="12DC7E99" w14:textId="33D41D7E" w:rsidR="00962433" w:rsidRPr="00814339" w:rsidRDefault="00962433" w:rsidP="00962433">
            <w:pPr>
              <w:rPr>
                <w:rFonts w:cstheme="minorHAnsi"/>
                <w:szCs w:val="20"/>
              </w:rPr>
            </w:pPr>
            <w:r w:rsidRPr="00814339">
              <w:rPr>
                <w:rFonts w:cstheme="minorHAnsi"/>
                <w:szCs w:val="20"/>
                <w:lang w:val="en-GB"/>
              </w:rPr>
              <w:t>Empathy and sensitivity</w:t>
            </w:r>
          </w:p>
        </w:tc>
        <w:sdt>
          <w:sdtPr>
            <w:rPr>
              <w:rFonts w:cstheme="minorHAnsi"/>
              <w:b/>
              <w:szCs w:val="20"/>
              <w:u w:val="double"/>
            </w:rPr>
            <w:id w:val="1473718534"/>
            <w:placeholder>
              <w:docPart w:val="FFB82F43AFE648CDA077B480CF262107"/>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2FF166D6" w14:textId="379D7C05" w:rsidR="00962433" w:rsidRPr="00814339" w:rsidRDefault="001B3B9B" w:rsidP="00962433">
                <w:pPr>
                  <w:pStyle w:val="Header"/>
                  <w:rPr>
                    <w:rFonts w:cstheme="minorHAnsi"/>
                    <w:bCs/>
                    <w:szCs w:val="20"/>
                  </w:rPr>
                </w:pPr>
                <w:r>
                  <w:rPr>
                    <w:rFonts w:cstheme="minorHAnsi"/>
                    <w:b/>
                    <w:szCs w:val="20"/>
                    <w:u w:val="double"/>
                  </w:rPr>
                  <w:t>Meets expectations</w:t>
                </w:r>
              </w:p>
            </w:tc>
          </w:sdtContent>
        </w:sdt>
      </w:tr>
      <w:tr w:rsidR="00962433" w:rsidRPr="00814339" w14:paraId="0BAF0840" w14:textId="77777777" w:rsidTr="0023660D">
        <w:trPr>
          <w:trHeight w:val="227"/>
        </w:trPr>
        <w:tc>
          <w:tcPr>
            <w:tcW w:w="6516" w:type="dxa"/>
            <w:tcBorders>
              <w:right w:val="single" w:sz="4" w:space="0" w:color="808080" w:themeColor="background1" w:themeShade="80"/>
            </w:tcBorders>
          </w:tcPr>
          <w:p w14:paraId="225DF4D7" w14:textId="6B7C345A" w:rsidR="00962433" w:rsidRPr="00814339" w:rsidRDefault="00962433" w:rsidP="00962433">
            <w:pPr>
              <w:rPr>
                <w:rFonts w:cstheme="minorHAnsi"/>
                <w:szCs w:val="20"/>
              </w:rPr>
            </w:pPr>
            <w:r w:rsidRPr="00814339">
              <w:rPr>
                <w:rFonts w:cstheme="minorHAnsi"/>
                <w:szCs w:val="20"/>
                <w:lang w:val="en-GB"/>
              </w:rPr>
              <w:t>Respect for patient</w:t>
            </w:r>
          </w:p>
        </w:tc>
        <w:sdt>
          <w:sdtPr>
            <w:rPr>
              <w:rFonts w:cstheme="minorHAnsi"/>
              <w:b/>
              <w:szCs w:val="20"/>
              <w:u w:val="double"/>
            </w:rPr>
            <w:id w:val="1032154450"/>
            <w:placeholder>
              <w:docPart w:val="375F675DD0C74FC4B66FFE57CC9FF4AA"/>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0986992D" w14:textId="6672160A" w:rsidR="00962433" w:rsidRPr="00814339" w:rsidRDefault="001B3B9B" w:rsidP="00962433">
                <w:pPr>
                  <w:pStyle w:val="Header"/>
                  <w:rPr>
                    <w:rFonts w:cstheme="minorHAnsi"/>
                    <w:bCs/>
                    <w:szCs w:val="20"/>
                  </w:rPr>
                </w:pPr>
                <w:r>
                  <w:rPr>
                    <w:rFonts w:cstheme="minorHAnsi"/>
                    <w:b/>
                    <w:szCs w:val="20"/>
                    <w:u w:val="double"/>
                  </w:rPr>
                  <w:t>Meets expectations</w:t>
                </w:r>
              </w:p>
            </w:tc>
          </w:sdtContent>
        </w:sdt>
      </w:tr>
    </w:tbl>
    <w:p w14:paraId="7A3FCA8E" w14:textId="752EB71E" w:rsidR="00FA05A0" w:rsidRPr="00814339" w:rsidRDefault="00FA05A0" w:rsidP="00C218F9">
      <w:pPr>
        <w:rPr>
          <w:rFonts w:cstheme="minorHAnsi"/>
          <w:szCs w:val="20"/>
        </w:rPr>
      </w:pPr>
    </w:p>
    <w:p w14:paraId="1C33F409" w14:textId="77777777" w:rsidR="00FA05A0" w:rsidRPr="00814339" w:rsidRDefault="00FA05A0" w:rsidP="00C218F9">
      <w:pPr>
        <w:rPr>
          <w:rFonts w:cstheme="minorHAnsi"/>
          <w:szCs w:val="20"/>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0326D0" w:rsidRPr="00814339" w14:paraId="2EAFE9D8" w14:textId="77777777" w:rsidTr="6C72219F">
        <w:trPr>
          <w:tblHeader/>
        </w:trPr>
        <w:tc>
          <w:tcPr>
            <w:tcW w:w="10343" w:type="dxa"/>
            <w:gridSpan w:val="2"/>
          </w:tcPr>
          <w:bookmarkEnd w:id="0"/>
          <w:p w14:paraId="42C22FC8" w14:textId="06B38AE3" w:rsidR="000326D0" w:rsidRPr="00814339" w:rsidRDefault="00962433" w:rsidP="000326D0">
            <w:pPr>
              <w:rPr>
                <w:rFonts w:cstheme="minorHAnsi"/>
                <w:b/>
                <w:sz w:val="24"/>
              </w:rPr>
            </w:pPr>
            <w:r w:rsidRPr="00814339">
              <w:rPr>
                <w:rFonts w:cstheme="minorHAnsi"/>
                <w:b/>
                <w:sz w:val="24"/>
              </w:rPr>
              <w:t>Information gathering</w:t>
            </w:r>
          </w:p>
        </w:tc>
      </w:tr>
      <w:tr w:rsidR="000326D0" w:rsidRPr="00814339" w14:paraId="05DF1AD8" w14:textId="77777777" w:rsidTr="6C72219F">
        <w:trPr>
          <w:cantSplit/>
          <w:tblHeader/>
        </w:trPr>
        <w:tc>
          <w:tcPr>
            <w:tcW w:w="10343" w:type="dxa"/>
            <w:gridSpan w:val="2"/>
          </w:tcPr>
          <w:p w14:paraId="3C4E1D6B" w14:textId="77777777" w:rsidR="00962433" w:rsidRPr="00962433" w:rsidRDefault="6C72219F" w:rsidP="6C72219F">
            <w:pPr>
              <w:jc w:val="both"/>
              <w:rPr>
                <w:rFonts w:cstheme="minorBidi"/>
                <w:lang w:val="en-GB"/>
              </w:rPr>
            </w:pPr>
            <w:r w:rsidRPr="6C72219F">
              <w:rPr>
                <w:rFonts w:cstheme="minorBidi"/>
                <w:b/>
                <w:bCs/>
                <w:lang w:val="en-GB"/>
              </w:rPr>
              <w:t xml:space="preserve">V good trainees </w:t>
            </w:r>
            <w:r w:rsidRPr="6C72219F">
              <w:rPr>
                <w:rFonts w:cstheme="minorBidi"/>
                <w:lang w:val="en-GB"/>
              </w:rPr>
              <w:t xml:space="preserve">capture </w:t>
            </w:r>
            <w:proofErr w:type="gramStart"/>
            <w:r w:rsidRPr="6C72219F">
              <w:rPr>
                <w:rFonts w:cstheme="minorBidi"/>
                <w:lang w:val="en-GB"/>
              </w:rPr>
              <w:t>all of</w:t>
            </w:r>
            <w:proofErr w:type="gramEnd"/>
            <w:r w:rsidRPr="6C72219F">
              <w:rPr>
                <w:rFonts w:cstheme="minorBidi"/>
                <w:lang w:val="en-GB"/>
              </w:rPr>
              <w:t xml:space="preserve"> the appropriate information required for the ophthalmic examination and diagnosis, the planning of investigations and subsequent management. Their questions are structured and guided by the differential diagnoses suggested by the presenting complaint.</w:t>
            </w:r>
          </w:p>
          <w:p w14:paraId="0B137E40" w14:textId="1BCB5C21" w:rsidR="000326D0" w:rsidRPr="00814339" w:rsidRDefault="6C72219F" w:rsidP="6C72219F">
            <w:pPr>
              <w:jc w:val="both"/>
              <w:rPr>
                <w:rFonts w:cstheme="minorBidi"/>
              </w:rPr>
            </w:pPr>
            <w:r w:rsidRPr="6C72219F">
              <w:rPr>
                <w:rFonts w:cstheme="minorBidi"/>
                <w:b/>
                <w:bCs/>
                <w:lang w:val="en-GB"/>
              </w:rPr>
              <w:t xml:space="preserve">Poor trainees </w:t>
            </w:r>
            <w:r w:rsidRPr="6C72219F">
              <w:rPr>
                <w:rFonts w:cstheme="minorBidi"/>
                <w:lang w:val="en-GB"/>
              </w:rPr>
              <w:t>ask questions by rote.  They omit important areas.  They do not pursue an appropriate line of questioning informed by a differential diagnosis.</w:t>
            </w:r>
          </w:p>
        </w:tc>
      </w:tr>
      <w:tr w:rsidR="000326D0" w:rsidRPr="00814339" w14:paraId="77262A9A" w14:textId="77777777" w:rsidTr="6C72219F">
        <w:tc>
          <w:tcPr>
            <w:tcW w:w="6516" w:type="dxa"/>
          </w:tcPr>
          <w:p w14:paraId="5B158FC8" w14:textId="77777777" w:rsidR="000326D0" w:rsidRPr="00814339" w:rsidRDefault="000326D0" w:rsidP="000326D0">
            <w:pPr>
              <w:rPr>
                <w:rFonts w:cstheme="minorHAnsi"/>
                <w:b/>
                <w:szCs w:val="20"/>
              </w:rPr>
            </w:pPr>
            <w:r w:rsidRPr="00814339">
              <w:rPr>
                <w:rFonts w:cstheme="minorHAnsi"/>
                <w:b/>
                <w:szCs w:val="20"/>
              </w:rPr>
              <w:t>Topic</w:t>
            </w:r>
          </w:p>
        </w:tc>
        <w:tc>
          <w:tcPr>
            <w:tcW w:w="3827" w:type="dxa"/>
          </w:tcPr>
          <w:p w14:paraId="6539D827" w14:textId="5410D33C" w:rsidR="000326D0" w:rsidRPr="00814339" w:rsidRDefault="000326D0" w:rsidP="000326D0">
            <w:pPr>
              <w:pStyle w:val="Header"/>
              <w:rPr>
                <w:rFonts w:cstheme="minorHAnsi"/>
                <w:b/>
                <w:szCs w:val="20"/>
                <w:u w:val="double"/>
              </w:rPr>
            </w:pPr>
            <w:r w:rsidRPr="00814339">
              <w:rPr>
                <w:rFonts w:cstheme="minorHAnsi"/>
                <w:b/>
                <w:szCs w:val="20"/>
              </w:rPr>
              <w:t>Please choose major concerns, minor concerns</w:t>
            </w:r>
            <w:r w:rsidR="00192A90">
              <w:rPr>
                <w:rFonts w:cstheme="minorHAnsi"/>
                <w:b/>
                <w:szCs w:val="20"/>
              </w:rPr>
              <w:t xml:space="preserve"> or </w:t>
            </w:r>
            <w:r w:rsidRPr="00814339">
              <w:rPr>
                <w:rFonts w:cstheme="minorHAnsi"/>
                <w:b/>
                <w:szCs w:val="20"/>
              </w:rPr>
              <w:t>meets expectations from the drop-down list</w:t>
            </w:r>
          </w:p>
        </w:tc>
      </w:tr>
      <w:tr w:rsidR="00962433" w:rsidRPr="00814339" w14:paraId="0D819B57" w14:textId="77777777" w:rsidTr="6C72219F">
        <w:tc>
          <w:tcPr>
            <w:tcW w:w="6516" w:type="dxa"/>
          </w:tcPr>
          <w:p w14:paraId="79E3ECCF" w14:textId="69F477DE" w:rsidR="00962433" w:rsidRPr="00814339" w:rsidRDefault="00962433" w:rsidP="00962433">
            <w:pPr>
              <w:rPr>
                <w:rFonts w:cstheme="minorHAnsi"/>
                <w:szCs w:val="20"/>
              </w:rPr>
            </w:pPr>
            <w:r w:rsidRPr="00814339">
              <w:rPr>
                <w:rFonts w:cstheme="minorHAnsi"/>
                <w:szCs w:val="20"/>
                <w:lang w:val="en-GB"/>
              </w:rPr>
              <w:t>History of presenting complaint</w:t>
            </w:r>
          </w:p>
        </w:tc>
        <w:sdt>
          <w:sdtPr>
            <w:rPr>
              <w:rFonts w:cstheme="minorHAnsi"/>
              <w:b/>
              <w:szCs w:val="20"/>
              <w:u w:val="double"/>
            </w:rPr>
            <w:id w:val="290027127"/>
            <w:placeholder>
              <w:docPart w:val="8E8DF64C4CA844139D126030B7187A19"/>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3800B08B" w14:textId="25CF5DF3"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4D22F604" w14:textId="77777777" w:rsidTr="6C72219F">
        <w:tc>
          <w:tcPr>
            <w:tcW w:w="6516" w:type="dxa"/>
          </w:tcPr>
          <w:p w14:paraId="718A0098" w14:textId="62A76F24" w:rsidR="00962433" w:rsidRPr="00814339" w:rsidRDefault="00962433" w:rsidP="00962433">
            <w:pPr>
              <w:rPr>
                <w:rFonts w:cstheme="minorHAnsi"/>
                <w:szCs w:val="20"/>
              </w:rPr>
            </w:pPr>
            <w:r w:rsidRPr="00814339">
              <w:rPr>
                <w:rFonts w:cstheme="minorHAnsi"/>
                <w:szCs w:val="20"/>
                <w:lang w:val="en-GB"/>
              </w:rPr>
              <w:t>Past ophthalmic history</w:t>
            </w:r>
          </w:p>
        </w:tc>
        <w:sdt>
          <w:sdtPr>
            <w:rPr>
              <w:rFonts w:cstheme="minorHAnsi"/>
              <w:b/>
              <w:szCs w:val="20"/>
              <w:u w:val="double"/>
            </w:rPr>
            <w:id w:val="1914808060"/>
            <w:placeholder>
              <w:docPart w:val="065B90882692457CB515D14FD0088E43"/>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5645C1A7" w14:textId="7188E31E"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1621B7B0" w14:textId="77777777" w:rsidTr="6C72219F">
        <w:tc>
          <w:tcPr>
            <w:tcW w:w="6516" w:type="dxa"/>
          </w:tcPr>
          <w:p w14:paraId="699214E2" w14:textId="4C5F9CB5" w:rsidR="00962433" w:rsidRPr="00814339" w:rsidRDefault="00962433" w:rsidP="00962433">
            <w:pPr>
              <w:rPr>
                <w:rFonts w:cstheme="minorHAnsi"/>
                <w:szCs w:val="20"/>
              </w:rPr>
            </w:pPr>
            <w:r w:rsidRPr="00814339">
              <w:rPr>
                <w:rFonts w:cstheme="minorHAnsi"/>
                <w:szCs w:val="20"/>
                <w:lang w:val="en-GB"/>
              </w:rPr>
              <w:t>Family history</w:t>
            </w:r>
          </w:p>
        </w:tc>
        <w:sdt>
          <w:sdtPr>
            <w:rPr>
              <w:rFonts w:cstheme="minorHAnsi"/>
              <w:b/>
              <w:szCs w:val="20"/>
              <w:u w:val="double"/>
            </w:rPr>
            <w:id w:val="71784496"/>
            <w:placeholder>
              <w:docPart w:val="C8322CC73C0E478E9A0231BED26F897B"/>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24381245" w14:textId="192382F5"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685B20CF" w14:textId="77777777" w:rsidTr="6C72219F">
        <w:tc>
          <w:tcPr>
            <w:tcW w:w="6516" w:type="dxa"/>
          </w:tcPr>
          <w:p w14:paraId="7E41A969" w14:textId="0B0BA36C" w:rsidR="00962433" w:rsidRPr="00814339" w:rsidRDefault="00962433" w:rsidP="00962433">
            <w:pPr>
              <w:rPr>
                <w:rFonts w:cstheme="minorHAnsi"/>
                <w:szCs w:val="20"/>
              </w:rPr>
            </w:pPr>
            <w:r w:rsidRPr="00814339">
              <w:rPr>
                <w:rFonts w:cstheme="minorHAnsi"/>
                <w:szCs w:val="20"/>
                <w:lang w:val="en-GB"/>
              </w:rPr>
              <w:lastRenderedPageBreak/>
              <w:t>Past medical history/general health</w:t>
            </w:r>
          </w:p>
        </w:tc>
        <w:sdt>
          <w:sdtPr>
            <w:rPr>
              <w:rFonts w:cstheme="minorHAnsi"/>
              <w:b/>
              <w:szCs w:val="20"/>
              <w:u w:val="double"/>
            </w:rPr>
            <w:id w:val="432329235"/>
            <w:placeholder>
              <w:docPart w:val="D77EF25EF4DD482B89FF075A56E7EF81"/>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380D113D" w14:textId="466FD469"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331C3E5E" w14:textId="77777777" w:rsidTr="6C72219F">
        <w:tc>
          <w:tcPr>
            <w:tcW w:w="6516" w:type="dxa"/>
          </w:tcPr>
          <w:p w14:paraId="625DFB2B" w14:textId="58892DA4" w:rsidR="00962433" w:rsidRPr="00814339" w:rsidRDefault="00962433" w:rsidP="00962433">
            <w:pPr>
              <w:rPr>
                <w:rFonts w:cstheme="minorHAnsi"/>
                <w:szCs w:val="20"/>
              </w:rPr>
            </w:pPr>
            <w:r w:rsidRPr="00814339">
              <w:rPr>
                <w:rFonts w:cstheme="minorHAnsi"/>
                <w:szCs w:val="20"/>
                <w:lang w:val="en-GB"/>
              </w:rPr>
              <w:t xml:space="preserve">Systems enquiry </w:t>
            </w:r>
          </w:p>
        </w:tc>
        <w:sdt>
          <w:sdtPr>
            <w:rPr>
              <w:rFonts w:cstheme="minorHAnsi"/>
              <w:b/>
              <w:szCs w:val="20"/>
              <w:u w:val="double"/>
            </w:rPr>
            <w:id w:val="1791542517"/>
            <w:placeholder>
              <w:docPart w:val="091DF3CED0864BFAA1AC076ACD779291"/>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4A798626" w14:textId="3EA20317"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5B778C76" w14:textId="77777777" w:rsidTr="6C72219F">
        <w:tc>
          <w:tcPr>
            <w:tcW w:w="6516" w:type="dxa"/>
          </w:tcPr>
          <w:p w14:paraId="243962A1" w14:textId="21A8CA64" w:rsidR="00962433" w:rsidRPr="00814339" w:rsidRDefault="00962433" w:rsidP="00962433">
            <w:pPr>
              <w:rPr>
                <w:rFonts w:cstheme="minorHAnsi"/>
                <w:szCs w:val="20"/>
              </w:rPr>
            </w:pPr>
            <w:r w:rsidRPr="00814339">
              <w:rPr>
                <w:rFonts w:cstheme="minorHAnsi"/>
                <w:szCs w:val="20"/>
                <w:lang w:val="en-GB"/>
              </w:rPr>
              <w:t>Drug history and allergies</w:t>
            </w:r>
          </w:p>
        </w:tc>
        <w:sdt>
          <w:sdtPr>
            <w:rPr>
              <w:rFonts w:cstheme="minorHAnsi"/>
              <w:b/>
              <w:szCs w:val="20"/>
              <w:u w:val="double"/>
            </w:rPr>
            <w:id w:val="1285074353"/>
            <w:placeholder>
              <w:docPart w:val="58412CCF0F634B1B9AB54D16C5133498"/>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48896F16" w14:textId="1B60BEC9"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7600451B" w14:textId="77777777" w:rsidTr="6C72219F">
        <w:tc>
          <w:tcPr>
            <w:tcW w:w="6516" w:type="dxa"/>
          </w:tcPr>
          <w:p w14:paraId="1EB62FDD" w14:textId="636921B0" w:rsidR="00962433" w:rsidRPr="00814339" w:rsidRDefault="00962433" w:rsidP="00962433">
            <w:pPr>
              <w:rPr>
                <w:rFonts w:cstheme="minorHAnsi"/>
                <w:szCs w:val="20"/>
              </w:rPr>
            </w:pPr>
            <w:r w:rsidRPr="00814339">
              <w:rPr>
                <w:rFonts w:cstheme="minorHAnsi"/>
                <w:szCs w:val="20"/>
                <w:lang w:val="en-GB"/>
              </w:rPr>
              <w:t xml:space="preserve">Social history </w:t>
            </w:r>
          </w:p>
        </w:tc>
        <w:sdt>
          <w:sdtPr>
            <w:rPr>
              <w:rFonts w:cstheme="minorHAnsi"/>
              <w:b/>
              <w:szCs w:val="20"/>
              <w:u w:val="double"/>
            </w:rPr>
            <w:id w:val="644859891"/>
            <w:placeholder>
              <w:docPart w:val="B3B4DEF1416B4B28B7DB2EA1CA643C16"/>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4E56E0F0" w14:textId="05EC6595"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5432FF7A" w14:textId="77777777" w:rsidTr="6C72219F">
        <w:tc>
          <w:tcPr>
            <w:tcW w:w="6516" w:type="dxa"/>
          </w:tcPr>
          <w:p w14:paraId="47896839" w14:textId="533E4217" w:rsidR="00962433" w:rsidRPr="00814339" w:rsidRDefault="00962433" w:rsidP="00962433">
            <w:pPr>
              <w:rPr>
                <w:rFonts w:cstheme="minorHAnsi"/>
                <w:szCs w:val="20"/>
              </w:rPr>
            </w:pPr>
            <w:r w:rsidRPr="00814339">
              <w:rPr>
                <w:rFonts w:cstheme="minorHAnsi"/>
                <w:szCs w:val="20"/>
                <w:lang w:val="en-GB"/>
              </w:rPr>
              <w:t>Other relevant enquiries pertinent to case</w:t>
            </w:r>
          </w:p>
        </w:tc>
        <w:sdt>
          <w:sdtPr>
            <w:rPr>
              <w:rFonts w:cstheme="minorHAnsi"/>
              <w:b/>
              <w:szCs w:val="20"/>
              <w:u w:val="double"/>
            </w:rPr>
            <w:id w:val="1076325587"/>
            <w:placeholder>
              <w:docPart w:val="884A8410A21242DFB7C697882A6937BB"/>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7D7031CA" w14:textId="7D580894"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r w:rsidR="00962433" w:rsidRPr="00814339" w14:paraId="3B559B7E" w14:textId="77777777" w:rsidTr="6C72219F">
        <w:tc>
          <w:tcPr>
            <w:tcW w:w="6516" w:type="dxa"/>
          </w:tcPr>
          <w:p w14:paraId="4F4C150D" w14:textId="167A4E71" w:rsidR="00962433" w:rsidRPr="00814339" w:rsidRDefault="00962433" w:rsidP="00962433">
            <w:pPr>
              <w:rPr>
                <w:rFonts w:cstheme="minorHAnsi"/>
                <w:szCs w:val="20"/>
              </w:rPr>
            </w:pPr>
            <w:r w:rsidRPr="00814339">
              <w:rPr>
                <w:rFonts w:cstheme="minorHAnsi"/>
                <w:szCs w:val="20"/>
                <w:lang w:val="en-GB"/>
              </w:rPr>
              <w:t>Assessment of mental state</w:t>
            </w:r>
          </w:p>
        </w:tc>
        <w:sdt>
          <w:sdtPr>
            <w:rPr>
              <w:rFonts w:cstheme="minorHAnsi"/>
              <w:b/>
              <w:szCs w:val="20"/>
              <w:u w:val="double"/>
            </w:rPr>
            <w:id w:val="-708636373"/>
            <w:placeholder>
              <w:docPart w:val="CCA4929A64D443499206D0292F9FFFE2"/>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34D06F96" w14:textId="0F01249A" w:rsidR="00962433" w:rsidRPr="006258B7" w:rsidRDefault="001B3B9B" w:rsidP="00962433">
                <w:pPr>
                  <w:pStyle w:val="Header"/>
                  <w:rPr>
                    <w:rFonts w:cstheme="minorHAnsi"/>
                    <w:b/>
                    <w:szCs w:val="20"/>
                    <w:u w:val="double"/>
                  </w:rPr>
                </w:pPr>
                <w:r>
                  <w:rPr>
                    <w:rFonts w:cstheme="minorHAnsi"/>
                    <w:b/>
                    <w:szCs w:val="20"/>
                    <w:u w:val="double"/>
                  </w:rPr>
                  <w:t>Meets expectations</w:t>
                </w:r>
              </w:p>
            </w:tc>
          </w:sdtContent>
        </w:sdt>
      </w:tr>
    </w:tbl>
    <w:p w14:paraId="23522AC5" w14:textId="77777777" w:rsidR="000326D0" w:rsidRPr="00814339" w:rsidRDefault="000326D0" w:rsidP="000326D0">
      <w:pPr>
        <w:rPr>
          <w:rFonts w:cstheme="minorHAnsi"/>
          <w:sz w:val="24"/>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962433" w:rsidRPr="00962433" w14:paraId="3BDFD2AF" w14:textId="77777777" w:rsidTr="00D00393">
        <w:tc>
          <w:tcPr>
            <w:tcW w:w="10343" w:type="dxa"/>
            <w:gridSpan w:val="2"/>
          </w:tcPr>
          <w:p w14:paraId="23F65321" w14:textId="6312D56F" w:rsidR="00962433" w:rsidRPr="00962433" w:rsidRDefault="00962433" w:rsidP="00962433">
            <w:pPr>
              <w:rPr>
                <w:rFonts w:cstheme="minorHAnsi"/>
                <w:b/>
                <w:sz w:val="24"/>
              </w:rPr>
            </w:pPr>
            <w:r w:rsidRPr="00814339">
              <w:rPr>
                <w:rFonts w:cstheme="minorHAnsi"/>
                <w:b/>
                <w:sz w:val="24"/>
              </w:rPr>
              <w:t>Awareness</w:t>
            </w:r>
          </w:p>
        </w:tc>
      </w:tr>
      <w:tr w:rsidR="00962433" w:rsidRPr="00962433" w14:paraId="051C32C2" w14:textId="77777777" w:rsidTr="00D00393">
        <w:trPr>
          <w:tblHeader/>
        </w:trPr>
        <w:tc>
          <w:tcPr>
            <w:tcW w:w="10343" w:type="dxa"/>
            <w:gridSpan w:val="2"/>
          </w:tcPr>
          <w:p w14:paraId="4872E8E8" w14:textId="77777777" w:rsidR="00962433" w:rsidRPr="00962433" w:rsidRDefault="00962433" w:rsidP="00962433">
            <w:pPr>
              <w:rPr>
                <w:rFonts w:cstheme="minorHAnsi"/>
                <w:bCs/>
                <w:szCs w:val="20"/>
                <w:lang w:val="en-GB"/>
              </w:rPr>
            </w:pPr>
            <w:r w:rsidRPr="00962433">
              <w:rPr>
                <w:rFonts w:cstheme="minorHAnsi"/>
                <w:b/>
                <w:szCs w:val="20"/>
                <w:lang w:val="en-GB"/>
              </w:rPr>
              <w:t>V good trainees</w:t>
            </w:r>
            <w:r w:rsidRPr="00962433">
              <w:rPr>
                <w:rFonts w:cstheme="minorHAnsi"/>
                <w:bCs/>
                <w:szCs w:val="20"/>
                <w:lang w:val="en-GB"/>
              </w:rPr>
              <w:t xml:space="preserve"> are attentive the patient’s anxiety and main concerns.  They are sensitive to the social impact of the patient’s problems.  They adapt the interview appropriately as determined by the patient’s age, mental </w:t>
            </w:r>
            <w:proofErr w:type="gramStart"/>
            <w:r w:rsidRPr="00962433">
              <w:rPr>
                <w:rFonts w:cstheme="minorHAnsi"/>
                <w:bCs/>
                <w:szCs w:val="20"/>
                <w:lang w:val="en-GB"/>
              </w:rPr>
              <w:t>state</w:t>
            </w:r>
            <w:proofErr w:type="gramEnd"/>
            <w:r w:rsidRPr="00962433">
              <w:rPr>
                <w:rFonts w:cstheme="minorHAnsi"/>
                <w:bCs/>
                <w:szCs w:val="20"/>
                <w:lang w:val="en-GB"/>
              </w:rPr>
              <w:t xml:space="preserve"> and any communication problems such as poor hearing or language barriers.</w:t>
            </w:r>
          </w:p>
          <w:p w14:paraId="331D463C" w14:textId="7B5DDF86" w:rsidR="00962433" w:rsidRPr="00962433" w:rsidRDefault="00962433" w:rsidP="00962433">
            <w:pPr>
              <w:rPr>
                <w:rFonts w:cstheme="minorHAnsi"/>
                <w:b/>
                <w:szCs w:val="20"/>
              </w:rPr>
            </w:pPr>
            <w:r w:rsidRPr="00814339">
              <w:rPr>
                <w:rFonts w:cstheme="minorHAnsi"/>
                <w:b/>
                <w:szCs w:val="20"/>
                <w:lang w:val="en-GB"/>
              </w:rPr>
              <w:t>Poor trainees</w:t>
            </w:r>
            <w:r w:rsidRPr="00814339">
              <w:rPr>
                <w:rFonts w:cstheme="minorHAnsi"/>
                <w:bCs/>
                <w:szCs w:val="20"/>
                <w:lang w:val="en-GB"/>
              </w:rPr>
              <w:t xml:space="preserve"> disregard the patient’s main concerns or anxieties and any impact their problem may have on their social circumstances. They are insensitive to the potential barriers to good communication raised by extremes of age, mental state, hearing impairment or language.</w:t>
            </w:r>
          </w:p>
        </w:tc>
      </w:tr>
      <w:tr w:rsidR="00962433" w:rsidRPr="00962433" w14:paraId="505BFCB0" w14:textId="77777777" w:rsidTr="00D00393">
        <w:tc>
          <w:tcPr>
            <w:tcW w:w="6516" w:type="dxa"/>
          </w:tcPr>
          <w:p w14:paraId="25D3F07B" w14:textId="77777777" w:rsidR="00962433" w:rsidRPr="00962433" w:rsidRDefault="00962433" w:rsidP="00962433">
            <w:pPr>
              <w:rPr>
                <w:rFonts w:cstheme="minorHAnsi"/>
                <w:b/>
                <w:szCs w:val="20"/>
              </w:rPr>
            </w:pPr>
            <w:r w:rsidRPr="00962433">
              <w:rPr>
                <w:rFonts w:cstheme="minorHAnsi"/>
                <w:b/>
                <w:szCs w:val="20"/>
              </w:rPr>
              <w:t>Topic</w:t>
            </w:r>
          </w:p>
        </w:tc>
        <w:tc>
          <w:tcPr>
            <w:tcW w:w="3827" w:type="dxa"/>
          </w:tcPr>
          <w:p w14:paraId="4EBD5468" w14:textId="09943C8C" w:rsidR="00962433" w:rsidRPr="00962433" w:rsidRDefault="00962433" w:rsidP="00962433">
            <w:pPr>
              <w:rPr>
                <w:rFonts w:cstheme="minorHAnsi"/>
                <w:b/>
                <w:szCs w:val="20"/>
                <w:u w:val="double"/>
              </w:rPr>
            </w:pPr>
            <w:r w:rsidRPr="00962433">
              <w:rPr>
                <w:rFonts w:cstheme="minorHAnsi"/>
                <w:b/>
                <w:szCs w:val="20"/>
              </w:rPr>
              <w:t>Please choose major concerns, minor concerns</w:t>
            </w:r>
            <w:r w:rsidR="00192A90">
              <w:rPr>
                <w:rFonts w:cstheme="minorHAnsi"/>
                <w:b/>
                <w:szCs w:val="20"/>
              </w:rPr>
              <w:t xml:space="preserve"> or </w:t>
            </w:r>
            <w:r w:rsidRPr="00962433">
              <w:rPr>
                <w:rFonts w:cstheme="minorHAnsi"/>
                <w:b/>
                <w:szCs w:val="20"/>
              </w:rPr>
              <w:t>meets expectations from the drop-down list</w:t>
            </w:r>
          </w:p>
        </w:tc>
      </w:tr>
      <w:tr w:rsidR="00962433" w:rsidRPr="00962433" w14:paraId="0D6C1E65" w14:textId="77777777" w:rsidTr="00EB6728">
        <w:tc>
          <w:tcPr>
            <w:tcW w:w="6516" w:type="dxa"/>
          </w:tcPr>
          <w:p w14:paraId="73F9BCC8" w14:textId="033612B3" w:rsidR="00962433" w:rsidRPr="00962433" w:rsidRDefault="00962433" w:rsidP="00962433">
            <w:pPr>
              <w:rPr>
                <w:rFonts w:cstheme="minorHAnsi"/>
                <w:szCs w:val="20"/>
              </w:rPr>
            </w:pPr>
            <w:r w:rsidRPr="00814339">
              <w:rPr>
                <w:rFonts w:cstheme="minorHAnsi"/>
                <w:szCs w:val="20"/>
                <w:lang w:val="en-GB"/>
              </w:rPr>
              <w:t>Sensitive and responsive to patient anxieties and concerns</w:t>
            </w:r>
          </w:p>
        </w:tc>
        <w:sdt>
          <w:sdtPr>
            <w:rPr>
              <w:rFonts w:cstheme="minorHAnsi"/>
              <w:b/>
              <w:szCs w:val="20"/>
              <w:u w:val="double"/>
            </w:rPr>
            <w:id w:val="1597526088"/>
            <w:placeholder>
              <w:docPart w:val="914FBC54781845129BBE9181519F8587"/>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4ECC447C" w14:textId="4D8BE32E" w:rsidR="00962433" w:rsidRPr="00962433" w:rsidRDefault="00275557" w:rsidP="00962433">
                <w:pPr>
                  <w:rPr>
                    <w:rFonts w:cstheme="minorHAnsi"/>
                    <w:b/>
                    <w:szCs w:val="20"/>
                    <w:u w:val="double"/>
                  </w:rPr>
                </w:pPr>
                <w:r>
                  <w:rPr>
                    <w:rFonts w:cstheme="minorHAnsi"/>
                    <w:b/>
                    <w:szCs w:val="20"/>
                    <w:u w:val="double"/>
                  </w:rPr>
                  <w:t>Meets expectations</w:t>
                </w:r>
              </w:p>
            </w:tc>
          </w:sdtContent>
        </w:sdt>
      </w:tr>
      <w:tr w:rsidR="00962433" w:rsidRPr="00962433" w14:paraId="33C175DE" w14:textId="77777777" w:rsidTr="00EB6728">
        <w:trPr>
          <w:trHeight w:val="227"/>
        </w:trPr>
        <w:tc>
          <w:tcPr>
            <w:tcW w:w="6516" w:type="dxa"/>
          </w:tcPr>
          <w:p w14:paraId="07D6B7E6" w14:textId="359F50B8" w:rsidR="00962433" w:rsidRPr="00962433" w:rsidRDefault="00962433" w:rsidP="00962433">
            <w:pPr>
              <w:rPr>
                <w:rFonts w:cstheme="minorHAnsi"/>
                <w:szCs w:val="20"/>
              </w:rPr>
            </w:pPr>
            <w:r w:rsidRPr="00814339">
              <w:rPr>
                <w:rFonts w:cstheme="minorHAnsi"/>
                <w:szCs w:val="20"/>
                <w:lang w:val="en-GB"/>
              </w:rPr>
              <w:t>Aware of the social impact of problems for patient</w:t>
            </w:r>
          </w:p>
        </w:tc>
        <w:sdt>
          <w:sdtPr>
            <w:rPr>
              <w:rFonts w:cstheme="minorHAnsi"/>
              <w:b/>
              <w:szCs w:val="20"/>
              <w:u w:val="double"/>
            </w:rPr>
            <w:id w:val="-266771483"/>
            <w:placeholder>
              <w:docPart w:val="49CBF5A9BFF84A2A99591F6C4BF636B9"/>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5359B6AA" w14:textId="67444481" w:rsidR="00962433" w:rsidRPr="00962433" w:rsidRDefault="00275557" w:rsidP="00962433">
                <w:pPr>
                  <w:rPr>
                    <w:rFonts w:cstheme="minorHAnsi"/>
                    <w:b/>
                    <w:szCs w:val="20"/>
                    <w:u w:val="double"/>
                  </w:rPr>
                </w:pPr>
                <w:r>
                  <w:rPr>
                    <w:rFonts w:cstheme="minorHAnsi"/>
                    <w:b/>
                    <w:szCs w:val="20"/>
                    <w:u w:val="double"/>
                  </w:rPr>
                  <w:t>Meets expectations</w:t>
                </w:r>
              </w:p>
            </w:tc>
          </w:sdtContent>
        </w:sdt>
      </w:tr>
      <w:tr w:rsidR="00962433" w:rsidRPr="00962433" w14:paraId="02CCD726" w14:textId="77777777" w:rsidTr="00EB6728">
        <w:trPr>
          <w:trHeight w:val="227"/>
        </w:trPr>
        <w:tc>
          <w:tcPr>
            <w:tcW w:w="6516" w:type="dxa"/>
          </w:tcPr>
          <w:p w14:paraId="1FD3A4E2" w14:textId="3BE8733E" w:rsidR="00962433" w:rsidRPr="00962433" w:rsidRDefault="00962433" w:rsidP="00962433">
            <w:pPr>
              <w:rPr>
                <w:rFonts w:cstheme="minorHAnsi"/>
                <w:szCs w:val="20"/>
              </w:rPr>
            </w:pPr>
            <w:r w:rsidRPr="00814339">
              <w:rPr>
                <w:rFonts w:cstheme="minorHAnsi"/>
                <w:szCs w:val="20"/>
                <w:lang w:val="en-GB"/>
              </w:rPr>
              <w:t xml:space="preserve">Interview sensitive and responsive to age of patient, mental </w:t>
            </w:r>
            <w:proofErr w:type="gramStart"/>
            <w:r w:rsidRPr="00814339">
              <w:rPr>
                <w:rFonts w:cstheme="minorHAnsi"/>
                <w:szCs w:val="20"/>
                <w:lang w:val="en-GB"/>
              </w:rPr>
              <w:t>state</w:t>
            </w:r>
            <w:proofErr w:type="gramEnd"/>
            <w:r w:rsidRPr="00814339">
              <w:rPr>
                <w:rFonts w:cstheme="minorHAnsi"/>
                <w:szCs w:val="20"/>
                <w:lang w:val="en-GB"/>
              </w:rPr>
              <w:t xml:space="preserve"> and any communication problems</w:t>
            </w:r>
          </w:p>
        </w:tc>
        <w:sdt>
          <w:sdtPr>
            <w:rPr>
              <w:rFonts w:cstheme="minorHAnsi"/>
              <w:b/>
              <w:szCs w:val="20"/>
              <w:u w:val="double"/>
            </w:rPr>
            <w:id w:val="-709802413"/>
            <w:placeholder>
              <w:docPart w:val="4AB7246B668D40AA9F3117EF16953872"/>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156946C6" w14:textId="74A7B77B" w:rsidR="00962433" w:rsidRPr="00962433" w:rsidRDefault="00275557" w:rsidP="00962433">
                <w:pPr>
                  <w:rPr>
                    <w:rFonts w:cstheme="minorHAnsi"/>
                    <w:b/>
                    <w:szCs w:val="20"/>
                    <w:u w:val="double"/>
                  </w:rPr>
                </w:pPr>
                <w:r>
                  <w:rPr>
                    <w:rFonts w:cstheme="minorHAnsi"/>
                    <w:b/>
                    <w:szCs w:val="20"/>
                    <w:u w:val="double"/>
                  </w:rPr>
                  <w:t>Meets expectations</w:t>
                </w:r>
              </w:p>
            </w:tc>
          </w:sdtContent>
        </w:sdt>
      </w:tr>
    </w:tbl>
    <w:p w14:paraId="2330129B" w14:textId="77777777" w:rsidR="00962433" w:rsidRPr="00814339" w:rsidRDefault="00962433" w:rsidP="000326D0">
      <w:pPr>
        <w:rPr>
          <w:rFonts w:cstheme="minorHAnsi"/>
          <w:szCs w:val="20"/>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962433" w:rsidRPr="00962433" w14:paraId="12C5D0F0" w14:textId="77777777" w:rsidTr="00D00393">
        <w:tc>
          <w:tcPr>
            <w:tcW w:w="10343" w:type="dxa"/>
            <w:gridSpan w:val="2"/>
          </w:tcPr>
          <w:p w14:paraId="5286A71C" w14:textId="1ECF6295" w:rsidR="00962433" w:rsidRPr="00962433" w:rsidRDefault="00962433" w:rsidP="00962433">
            <w:pPr>
              <w:rPr>
                <w:rFonts w:cstheme="minorHAnsi"/>
                <w:b/>
                <w:sz w:val="24"/>
              </w:rPr>
            </w:pPr>
            <w:r w:rsidRPr="00814339">
              <w:rPr>
                <w:rFonts w:cstheme="minorHAnsi"/>
                <w:b/>
                <w:sz w:val="24"/>
                <w:lang w:val="en-GB"/>
              </w:rPr>
              <w:t>Management of consultation and delivery of information</w:t>
            </w:r>
          </w:p>
        </w:tc>
      </w:tr>
      <w:tr w:rsidR="00962433" w:rsidRPr="00962433" w14:paraId="1BA18CD2" w14:textId="77777777" w:rsidTr="00D00393">
        <w:trPr>
          <w:tblHeader/>
        </w:trPr>
        <w:tc>
          <w:tcPr>
            <w:tcW w:w="10343" w:type="dxa"/>
            <w:gridSpan w:val="2"/>
          </w:tcPr>
          <w:p w14:paraId="0B56458C" w14:textId="77777777" w:rsidR="00962433" w:rsidRPr="00814339" w:rsidRDefault="00962433" w:rsidP="00962433">
            <w:pPr>
              <w:jc w:val="both"/>
              <w:rPr>
                <w:rFonts w:cstheme="minorHAnsi"/>
                <w:szCs w:val="20"/>
                <w:lang w:val="en-GB"/>
              </w:rPr>
            </w:pPr>
            <w:r w:rsidRPr="00814339">
              <w:rPr>
                <w:rFonts w:cstheme="minorHAnsi"/>
                <w:b/>
                <w:szCs w:val="20"/>
                <w:lang w:val="en-GB"/>
              </w:rPr>
              <w:t>V good trainees</w:t>
            </w:r>
            <w:r w:rsidRPr="00814339">
              <w:rPr>
                <w:rFonts w:cstheme="minorHAnsi"/>
                <w:szCs w:val="20"/>
                <w:lang w:val="en-GB"/>
              </w:rPr>
              <w:t xml:space="preserve"> are skilled in questioning with an appropriate mixture of open and closed questions.  They clarify what they have understood and check this with the patient by appropriate summaries. They use the time efficiently and guide the patient with sensitivity. They deliver information at an appropriate level with empathy and without jargon, and involve the patient as fully as the patient wishes in management decisions. They use appropriate visual aids, leaflets, 3D models and on-line resources. They communicate any uncertainty. They finish the interview effectively, making </w:t>
            </w:r>
            <w:proofErr w:type="gramStart"/>
            <w:r w:rsidRPr="00814339">
              <w:rPr>
                <w:rFonts w:cstheme="minorHAnsi"/>
                <w:szCs w:val="20"/>
                <w:lang w:val="en-GB"/>
              </w:rPr>
              <w:t>future plans</w:t>
            </w:r>
            <w:proofErr w:type="gramEnd"/>
            <w:r w:rsidRPr="00814339">
              <w:rPr>
                <w:rFonts w:cstheme="minorHAnsi"/>
                <w:szCs w:val="20"/>
                <w:lang w:val="en-GB"/>
              </w:rPr>
              <w:t xml:space="preserve"> clear.</w:t>
            </w:r>
          </w:p>
          <w:p w14:paraId="30969366" w14:textId="07B6D06C" w:rsidR="00962433" w:rsidRPr="00962433" w:rsidRDefault="00962433" w:rsidP="00962433">
            <w:pPr>
              <w:rPr>
                <w:rFonts w:cstheme="minorHAnsi"/>
                <w:b/>
                <w:szCs w:val="20"/>
              </w:rPr>
            </w:pPr>
            <w:r w:rsidRPr="00814339">
              <w:rPr>
                <w:rFonts w:cstheme="minorHAnsi"/>
                <w:b/>
                <w:szCs w:val="20"/>
                <w:lang w:val="en-GB"/>
              </w:rPr>
              <w:t>Poor trainees</w:t>
            </w:r>
            <w:r w:rsidRPr="00814339">
              <w:rPr>
                <w:rFonts w:cstheme="minorHAnsi"/>
                <w:szCs w:val="20"/>
                <w:lang w:val="en-GB"/>
              </w:rPr>
              <w:t xml:space="preserve"> ask closed questions which do not encourage the patient to tell her/his story. They do not clarify points or attempt to summarise.  They waste time through repetition or inappropriate questioning. They do not guide the patient appropriately.  Information </w:t>
            </w:r>
            <w:proofErr w:type="spellStart"/>
            <w:r w:rsidRPr="00814339">
              <w:rPr>
                <w:rFonts w:cstheme="minorHAnsi"/>
                <w:szCs w:val="20"/>
                <w:lang w:val="en-GB"/>
              </w:rPr>
              <w:t>if</w:t>
            </w:r>
            <w:proofErr w:type="spellEnd"/>
            <w:r w:rsidRPr="00814339">
              <w:rPr>
                <w:rFonts w:cstheme="minorHAnsi"/>
                <w:szCs w:val="20"/>
                <w:lang w:val="en-GB"/>
              </w:rPr>
              <w:t xml:space="preserve"> provided at all unclear or too technical and full of jargon.  They fail to involve the patient in management decisions. They do not make it clear when the interview has come to an end or what the next step is.</w:t>
            </w:r>
          </w:p>
        </w:tc>
      </w:tr>
      <w:tr w:rsidR="00962433" w:rsidRPr="00962433" w14:paraId="786F0CFA" w14:textId="77777777" w:rsidTr="00D00393">
        <w:tc>
          <w:tcPr>
            <w:tcW w:w="6516" w:type="dxa"/>
          </w:tcPr>
          <w:p w14:paraId="1FA402D2" w14:textId="77777777" w:rsidR="00962433" w:rsidRPr="00962433" w:rsidRDefault="00962433" w:rsidP="00D00393">
            <w:pPr>
              <w:rPr>
                <w:rFonts w:cstheme="minorHAnsi"/>
                <w:b/>
                <w:szCs w:val="20"/>
              </w:rPr>
            </w:pPr>
            <w:r w:rsidRPr="00962433">
              <w:rPr>
                <w:rFonts w:cstheme="minorHAnsi"/>
                <w:b/>
                <w:szCs w:val="20"/>
              </w:rPr>
              <w:t>Topic</w:t>
            </w:r>
          </w:p>
        </w:tc>
        <w:tc>
          <w:tcPr>
            <w:tcW w:w="3827" w:type="dxa"/>
          </w:tcPr>
          <w:p w14:paraId="720D0468" w14:textId="0AFF0B73" w:rsidR="00962433" w:rsidRPr="00962433" w:rsidRDefault="00962433" w:rsidP="00D00393">
            <w:pPr>
              <w:rPr>
                <w:rFonts w:cstheme="minorHAnsi"/>
                <w:b/>
                <w:szCs w:val="20"/>
                <w:u w:val="double"/>
              </w:rPr>
            </w:pPr>
            <w:r w:rsidRPr="00962433">
              <w:rPr>
                <w:rFonts w:cstheme="minorHAnsi"/>
                <w:b/>
                <w:szCs w:val="20"/>
              </w:rPr>
              <w:t>Please choose major concerns, minor concern</w:t>
            </w:r>
            <w:r w:rsidR="00192A90">
              <w:rPr>
                <w:rFonts w:cstheme="minorHAnsi"/>
                <w:b/>
                <w:szCs w:val="20"/>
              </w:rPr>
              <w:t xml:space="preserve">s or </w:t>
            </w:r>
            <w:r w:rsidRPr="00962433">
              <w:rPr>
                <w:rFonts w:cstheme="minorHAnsi"/>
                <w:b/>
                <w:szCs w:val="20"/>
              </w:rPr>
              <w:t>meets expectations from the drop-down list</w:t>
            </w:r>
          </w:p>
        </w:tc>
      </w:tr>
      <w:tr w:rsidR="00814339" w:rsidRPr="00962433" w14:paraId="6D0F1F64" w14:textId="77777777" w:rsidTr="00D00393">
        <w:tc>
          <w:tcPr>
            <w:tcW w:w="6516" w:type="dxa"/>
          </w:tcPr>
          <w:p w14:paraId="5751D51F" w14:textId="31F16119" w:rsidR="00814339" w:rsidRPr="00962433" w:rsidRDefault="00814339" w:rsidP="00814339">
            <w:pPr>
              <w:rPr>
                <w:rFonts w:cstheme="minorHAnsi"/>
                <w:szCs w:val="20"/>
              </w:rPr>
            </w:pPr>
            <w:r w:rsidRPr="00814339">
              <w:rPr>
                <w:rFonts w:cstheme="minorHAnsi"/>
                <w:szCs w:val="20"/>
                <w:lang w:val="en-GB"/>
              </w:rPr>
              <w:t xml:space="preserve">Mode of enquiry: appropriate use of </w:t>
            </w:r>
            <w:proofErr w:type="gramStart"/>
            <w:r w:rsidRPr="00814339">
              <w:rPr>
                <w:rFonts w:cstheme="minorHAnsi"/>
                <w:szCs w:val="20"/>
                <w:lang w:val="en-GB"/>
              </w:rPr>
              <w:t>closed,</w:t>
            </w:r>
            <w:proofErr w:type="gramEnd"/>
            <w:r w:rsidRPr="00814339">
              <w:rPr>
                <w:rFonts w:cstheme="minorHAnsi"/>
                <w:szCs w:val="20"/>
                <w:lang w:val="en-GB"/>
              </w:rPr>
              <w:t xml:space="preserve"> open, directed and probing questions.  Clarification and summarising. </w:t>
            </w:r>
          </w:p>
        </w:tc>
        <w:sdt>
          <w:sdtPr>
            <w:rPr>
              <w:rFonts w:cstheme="minorHAnsi"/>
              <w:b/>
              <w:szCs w:val="20"/>
              <w:u w:val="double"/>
            </w:rPr>
            <w:id w:val="227353219"/>
            <w:placeholder>
              <w:docPart w:val="7FF413FC046B42CEB74C237EE48EF502"/>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7969DB4D" w14:textId="110B2E8F" w:rsidR="00814339" w:rsidRPr="00962433" w:rsidRDefault="00275557" w:rsidP="00814339">
                <w:pPr>
                  <w:rPr>
                    <w:rFonts w:cstheme="minorHAnsi"/>
                    <w:b/>
                    <w:szCs w:val="20"/>
                    <w:u w:val="double"/>
                  </w:rPr>
                </w:pPr>
                <w:r>
                  <w:rPr>
                    <w:rFonts w:cstheme="minorHAnsi"/>
                    <w:b/>
                    <w:szCs w:val="20"/>
                    <w:u w:val="double"/>
                  </w:rPr>
                  <w:t>Meets expectations</w:t>
                </w:r>
              </w:p>
            </w:tc>
          </w:sdtContent>
        </w:sdt>
      </w:tr>
      <w:tr w:rsidR="00814339" w:rsidRPr="00962433" w14:paraId="0D88960A" w14:textId="77777777" w:rsidTr="00D00393">
        <w:trPr>
          <w:trHeight w:val="227"/>
        </w:trPr>
        <w:tc>
          <w:tcPr>
            <w:tcW w:w="6516" w:type="dxa"/>
          </w:tcPr>
          <w:p w14:paraId="78343A6F" w14:textId="2D34FB16" w:rsidR="00814339" w:rsidRPr="00962433" w:rsidRDefault="00814339" w:rsidP="00814339">
            <w:pPr>
              <w:rPr>
                <w:rFonts w:cstheme="minorHAnsi"/>
                <w:szCs w:val="20"/>
              </w:rPr>
            </w:pPr>
            <w:r w:rsidRPr="00814339">
              <w:rPr>
                <w:rFonts w:cstheme="minorHAnsi"/>
                <w:szCs w:val="20"/>
                <w:lang w:val="en-GB"/>
              </w:rPr>
              <w:t>Appropriate control and direction</w:t>
            </w:r>
          </w:p>
        </w:tc>
        <w:sdt>
          <w:sdtPr>
            <w:rPr>
              <w:rFonts w:cstheme="minorHAnsi"/>
              <w:b/>
              <w:szCs w:val="20"/>
              <w:u w:val="double"/>
            </w:rPr>
            <w:id w:val="-1155448930"/>
            <w:placeholder>
              <w:docPart w:val="F4EB931DB8C94E6CAD3108509D7A551F"/>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06B29EF3" w14:textId="7E344A99" w:rsidR="00814339" w:rsidRPr="00962433" w:rsidRDefault="00275557" w:rsidP="00814339">
                <w:pPr>
                  <w:rPr>
                    <w:rFonts w:cstheme="minorHAnsi"/>
                    <w:b/>
                    <w:szCs w:val="20"/>
                    <w:u w:val="double"/>
                  </w:rPr>
                </w:pPr>
                <w:r>
                  <w:rPr>
                    <w:rFonts w:cstheme="minorHAnsi"/>
                    <w:b/>
                    <w:szCs w:val="20"/>
                    <w:u w:val="double"/>
                  </w:rPr>
                  <w:t>Meets expectations</w:t>
                </w:r>
              </w:p>
            </w:tc>
          </w:sdtContent>
        </w:sdt>
      </w:tr>
      <w:tr w:rsidR="00814339" w:rsidRPr="00962433" w14:paraId="099607D9" w14:textId="77777777" w:rsidTr="00D00393">
        <w:trPr>
          <w:trHeight w:val="227"/>
        </w:trPr>
        <w:tc>
          <w:tcPr>
            <w:tcW w:w="6516" w:type="dxa"/>
          </w:tcPr>
          <w:p w14:paraId="4BF0B53B" w14:textId="3334664C" w:rsidR="00814339" w:rsidRPr="00962433" w:rsidRDefault="00814339" w:rsidP="00814339">
            <w:pPr>
              <w:rPr>
                <w:rFonts w:cstheme="minorHAnsi"/>
                <w:szCs w:val="20"/>
              </w:rPr>
            </w:pPr>
            <w:r w:rsidRPr="00814339">
              <w:rPr>
                <w:rFonts w:cstheme="minorHAnsi"/>
                <w:szCs w:val="20"/>
                <w:lang w:val="en-GB"/>
              </w:rPr>
              <w:t>Efficient use of time</w:t>
            </w:r>
          </w:p>
        </w:tc>
        <w:sdt>
          <w:sdtPr>
            <w:rPr>
              <w:rFonts w:cstheme="minorHAnsi"/>
              <w:b/>
              <w:szCs w:val="20"/>
              <w:u w:val="double"/>
            </w:rPr>
            <w:id w:val="1483195276"/>
            <w:placeholder>
              <w:docPart w:val="470DA18F73C24ABE8D935E43B7156F26"/>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6C6569BA" w14:textId="35FECDC8" w:rsidR="00814339" w:rsidRPr="00962433" w:rsidRDefault="00275557" w:rsidP="00814339">
                <w:pPr>
                  <w:rPr>
                    <w:rFonts w:cstheme="minorHAnsi"/>
                    <w:b/>
                    <w:szCs w:val="20"/>
                    <w:u w:val="double"/>
                  </w:rPr>
                </w:pPr>
                <w:r>
                  <w:rPr>
                    <w:rFonts w:cstheme="minorHAnsi"/>
                    <w:b/>
                    <w:szCs w:val="20"/>
                    <w:u w:val="double"/>
                  </w:rPr>
                  <w:t>Meets expectations</w:t>
                </w:r>
              </w:p>
            </w:tc>
          </w:sdtContent>
        </w:sdt>
      </w:tr>
      <w:tr w:rsidR="00814339" w:rsidRPr="00814339" w14:paraId="4B71F532" w14:textId="77777777" w:rsidTr="00D00393">
        <w:trPr>
          <w:trHeight w:val="227"/>
        </w:trPr>
        <w:tc>
          <w:tcPr>
            <w:tcW w:w="6516" w:type="dxa"/>
          </w:tcPr>
          <w:p w14:paraId="259D8A34" w14:textId="7C454899" w:rsidR="00814339" w:rsidRPr="00814339" w:rsidRDefault="00814339" w:rsidP="00814339">
            <w:pPr>
              <w:rPr>
                <w:rFonts w:cstheme="minorHAnsi"/>
                <w:szCs w:val="20"/>
                <w:lang w:val="en-GB"/>
              </w:rPr>
            </w:pPr>
            <w:r w:rsidRPr="00814339">
              <w:rPr>
                <w:rFonts w:cstheme="minorHAnsi"/>
                <w:szCs w:val="20"/>
                <w:lang w:val="en-GB"/>
              </w:rPr>
              <w:t>Delivery of information</w:t>
            </w:r>
          </w:p>
        </w:tc>
        <w:sdt>
          <w:sdtPr>
            <w:rPr>
              <w:rFonts w:cstheme="minorHAnsi"/>
              <w:b/>
              <w:szCs w:val="20"/>
              <w:u w:val="double"/>
            </w:rPr>
            <w:id w:val="-1539957833"/>
            <w:placeholder>
              <w:docPart w:val="928472667E65416EB39D30C84F682C45"/>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27CBAB28" w14:textId="49BAFEE3" w:rsidR="00814339" w:rsidRPr="00814339" w:rsidRDefault="00275557" w:rsidP="00814339">
                <w:pPr>
                  <w:rPr>
                    <w:rFonts w:cstheme="minorHAnsi"/>
                    <w:b/>
                    <w:szCs w:val="20"/>
                    <w:u w:val="double"/>
                  </w:rPr>
                </w:pPr>
                <w:r>
                  <w:rPr>
                    <w:rFonts w:cstheme="minorHAnsi"/>
                    <w:b/>
                    <w:szCs w:val="20"/>
                    <w:u w:val="double"/>
                  </w:rPr>
                  <w:t>Meets expectations</w:t>
                </w:r>
              </w:p>
            </w:tc>
          </w:sdtContent>
        </w:sdt>
      </w:tr>
      <w:tr w:rsidR="00814339" w:rsidRPr="00814339" w14:paraId="54C7D89F" w14:textId="77777777" w:rsidTr="00D00393">
        <w:trPr>
          <w:trHeight w:val="227"/>
        </w:trPr>
        <w:tc>
          <w:tcPr>
            <w:tcW w:w="6516" w:type="dxa"/>
          </w:tcPr>
          <w:p w14:paraId="47F07708" w14:textId="08FF115E" w:rsidR="00814339" w:rsidRPr="00814339" w:rsidRDefault="00814339" w:rsidP="00814339">
            <w:pPr>
              <w:rPr>
                <w:rFonts w:cstheme="minorHAnsi"/>
                <w:szCs w:val="20"/>
                <w:lang w:val="en-GB"/>
              </w:rPr>
            </w:pPr>
            <w:r w:rsidRPr="00814339">
              <w:rPr>
                <w:rFonts w:cstheme="minorHAnsi"/>
                <w:szCs w:val="20"/>
                <w:lang w:val="en-GB"/>
              </w:rPr>
              <w:t>Involvement of patient in decisions</w:t>
            </w:r>
          </w:p>
        </w:tc>
        <w:sdt>
          <w:sdtPr>
            <w:rPr>
              <w:rFonts w:cstheme="minorHAnsi"/>
              <w:b/>
              <w:szCs w:val="20"/>
              <w:u w:val="double"/>
            </w:rPr>
            <w:id w:val="-1632243163"/>
            <w:placeholder>
              <w:docPart w:val="4A2BAE1BCDAF4248A6D13B0E0586E12D"/>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6F135C46" w14:textId="63A1338C" w:rsidR="00814339" w:rsidRPr="00814339" w:rsidRDefault="00275557" w:rsidP="00814339">
                <w:pPr>
                  <w:rPr>
                    <w:rFonts w:cstheme="minorHAnsi"/>
                    <w:b/>
                    <w:szCs w:val="20"/>
                    <w:u w:val="double"/>
                  </w:rPr>
                </w:pPr>
                <w:r>
                  <w:rPr>
                    <w:rFonts w:cstheme="minorHAnsi"/>
                    <w:b/>
                    <w:szCs w:val="20"/>
                    <w:u w:val="double"/>
                  </w:rPr>
                  <w:t>Meets expectations</w:t>
                </w:r>
              </w:p>
            </w:tc>
          </w:sdtContent>
        </w:sdt>
      </w:tr>
      <w:tr w:rsidR="00814339" w:rsidRPr="00814339" w14:paraId="758427AA" w14:textId="77777777" w:rsidTr="00D00393">
        <w:trPr>
          <w:trHeight w:val="227"/>
        </w:trPr>
        <w:tc>
          <w:tcPr>
            <w:tcW w:w="6516" w:type="dxa"/>
          </w:tcPr>
          <w:p w14:paraId="50513293" w14:textId="3C49F952" w:rsidR="00814339" w:rsidRPr="00814339" w:rsidRDefault="00814339" w:rsidP="00814339">
            <w:pPr>
              <w:rPr>
                <w:rFonts w:cstheme="minorHAnsi"/>
                <w:szCs w:val="20"/>
                <w:lang w:val="en-GB"/>
              </w:rPr>
            </w:pPr>
            <w:r w:rsidRPr="00814339">
              <w:rPr>
                <w:rFonts w:cstheme="minorHAnsi"/>
                <w:szCs w:val="20"/>
                <w:lang w:val="en-GB"/>
              </w:rPr>
              <w:t>Termination of interview</w:t>
            </w:r>
          </w:p>
        </w:tc>
        <w:sdt>
          <w:sdtPr>
            <w:rPr>
              <w:rFonts w:cstheme="minorHAnsi"/>
              <w:b/>
              <w:szCs w:val="20"/>
              <w:u w:val="double"/>
            </w:rPr>
            <w:id w:val="-1886870539"/>
            <w:placeholder>
              <w:docPart w:val="4694239227AE4D9294E30FDB2BA96D82"/>
            </w:placeholder>
            <w:dropDownList>
              <w:listItem w:value="Choose an item."/>
              <w:listItem w:displayText="Major concerns" w:value="Major concerns"/>
              <w:listItem w:displayText="Minor concerns" w:value="Minor concerns"/>
              <w:listItem w:displayText="Meets expectations" w:value="Meets expectations"/>
            </w:dropDownList>
          </w:sdtPr>
          <w:sdtEndPr/>
          <w:sdtContent>
            <w:tc>
              <w:tcPr>
                <w:tcW w:w="3827" w:type="dxa"/>
              </w:tcPr>
              <w:p w14:paraId="560E168E" w14:textId="4A93D4FA" w:rsidR="00814339" w:rsidRPr="00814339" w:rsidRDefault="00275557" w:rsidP="00814339">
                <w:pPr>
                  <w:rPr>
                    <w:rFonts w:cstheme="minorHAnsi"/>
                    <w:b/>
                    <w:szCs w:val="20"/>
                    <w:u w:val="double"/>
                  </w:rPr>
                </w:pPr>
                <w:r>
                  <w:rPr>
                    <w:rFonts w:cstheme="minorHAnsi"/>
                    <w:b/>
                    <w:szCs w:val="20"/>
                    <w:u w:val="double"/>
                  </w:rPr>
                  <w:t>Meets expectations</w:t>
                </w:r>
              </w:p>
            </w:tc>
          </w:sdtContent>
        </w:sdt>
      </w:tr>
    </w:tbl>
    <w:p w14:paraId="5BB7CC4C" w14:textId="77777777" w:rsidR="00962433" w:rsidRPr="00814339" w:rsidRDefault="00962433" w:rsidP="00962433">
      <w:pPr>
        <w:rPr>
          <w:rFonts w:cstheme="minorHAnsi"/>
          <w:szCs w:val="20"/>
        </w:rPr>
      </w:pPr>
    </w:p>
    <w:p w14:paraId="538265CB" w14:textId="77777777" w:rsidR="00DE37E4" w:rsidRDefault="00DE37E4" w:rsidP="00410952">
      <w:pPr>
        <w:rPr>
          <w:rFonts w:cstheme="minorHAnsi"/>
          <w:b/>
          <w:szCs w:val="20"/>
          <w:lang w:val="en-GB"/>
        </w:rPr>
      </w:pPr>
    </w:p>
    <w:p w14:paraId="19F7088B" w14:textId="77777777" w:rsidR="00DE37E4" w:rsidRDefault="00DE37E4" w:rsidP="00410952">
      <w:pPr>
        <w:rPr>
          <w:rFonts w:cstheme="minorHAnsi"/>
          <w:b/>
          <w:szCs w:val="20"/>
          <w:lang w:val="en-GB"/>
        </w:rPr>
      </w:pPr>
    </w:p>
    <w:p w14:paraId="2C9DB140" w14:textId="77777777" w:rsidR="00DE37E4" w:rsidRDefault="00DE37E4" w:rsidP="00410952">
      <w:pPr>
        <w:rPr>
          <w:rFonts w:cstheme="minorHAnsi"/>
          <w:b/>
          <w:szCs w:val="20"/>
          <w:lang w:val="en-GB"/>
        </w:rPr>
      </w:pPr>
    </w:p>
    <w:p w14:paraId="4821598C" w14:textId="77777777" w:rsidR="00DE37E4" w:rsidRDefault="00DE37E4" w:rsidP="00410952">
      <w:pPr>
        <w:rPr>
          <w:rFonts w:cstheme="minorHAnsi"/>
          <w:b/>
          <w:szCs w:val="20"/>
          <w:lang w:val="en-GB"/>
        </w:rPr>
      </w:pPr>
    </w:p>
    <w:p w14:paraId="231B51B8" w14:textId="77777777" w:rsidR="00DE37E4" w:rsidRDefault="00DE37E4" w:rsidP="00410952">
      <w:pPr>
        <w:rPr>
          <w:rFonts w:cstheme="minorHAnsi"/>
          <w:b/>
          <w:szCs w:val="20"/>
          <w:lang w:val="en-GB"/>
        </w:rPr>
      </w:pPr>
    </w:p>
    <w:p w14:paraId="22EE3806" w14:textId="4275250E" w:rsidR="00410952" w:rsidRPr="00410952" w:rsidRDefault="00410952" w:rsidP="00410952">
      <w:pPr>
        <w:rPr>
          <w:rFonts w:cstheme="minorHAnsi"/>
          <w:b/>
          <w:szCs w:val="20"/>
          <w:lang w:val="en-GB"/>
        </w:rPr>
      </w:pPr>
      <w:r w:rsidRPr="00410952">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814339" w14:paraId="0B5911C6" w14:textId="77777777" w:rsidTr="0021701F">
        <w:tc>
          <w:tcPr>
            <w:tcW w:w="4928" w:type="dxa"/>
            <w:shd w:val="clear" w:color="auto" w:fill="auto"/>
          </w:tcPr>
          <w:p w14:paraId="58E2D3D2" w14:textId="6B5E2CB2" w:rsidR="00A10489" w:rsidRDefault="00804726" w:rsidP="00C218F9">
            <w:pPr>
              <w:rPr>
                <w:rFonts w:cstheme="minorHAnsi"/>
                <w:szCs w:val="20"/>
              </w:rPr>
            </w:pPr>
            <w:r w:rsidRPr="00814339">
              <w:rPr>
                <w:rFonts w:cstheme="minorHAnsi"/>
                <w:szCs w:val="20"/>
              </w:rPr>
              <w:t xml:space="preserve">Please note any aspects which were especially </w:t>
            </w:r>
            <w:proofErr w:type="gramStart"/>
            <w:r w:rsidRPr="00814339">
              <w:rPr>
                <w:rFonts w:cstheme="minorHAnsi"/>
                <w:szCs w:val="20"/>
              </w:rPr>
              <w:t>good</w:t>
            </w:r>
            <w:proofErr w:type="gramEnd"/>
          </w:p>
          <w:p w14:paraId="399FF2DB" w14:textId="77777777" w:rsidR="00952FFA" w:rsidRPr="00814339" w:rsidRDefault="00952FFA" w:rsidP="00C218F9">
            <w:pPr>
              <w:rPr>
                <w:rFonts w:cstheme="minorHAnsi"/>
                <w:szCs w:val="20"/>
              </w:rPr>
            </w:pPr>
          </w:p>
          <w:sdt>
            <w:sdtPr>
              <w:rPr>
                <w:rFonts w:cstheme="minorHAnsi"/>
                <w:szCs w:val="20"/>
              </w:rPr>
              <w:id w:val="-1395496971"/>
              <w:placeholder>
                <w:docPart w:val="E6D3DD42415D4237A32039AE2BB5253D"/>
              </w:placeholder>
              <w:text/>
            </w:sdtPr>
            <w:sdtEndPr/>
            <w:sdtContent>
              <w:p w14:paraId="10E516A7" w14:textId="1A10F2D5" w:rsidR="00A10489" w:rsidRPr="00814339" w:rsidRDefault="00952FFA" w:rsidP="00C218F9">
                <w:pPr>
                  <w:rPr>
                    <w:rFonts w:cstheme="minorHAnsi"/>
                    <w:szCs w:val="20"/>
                  </w:rPr>
                </w:pPr>
                <w:r>
                  <w:rPr>
                    <w:rFonts w:cstheme="minorHAnsi"/>
                    <w:szCs w:val="20"/>
                  </w:rPr>
                  <w:t>Un</w:t>
                </w:r>
                <w:r w:rsidRPr="00952FFA">
                  <w:rPr>
                    <w:rFonts w:cstheme="minorHAnsi"/>
                    <w:szCs w:val="20"/>
                  </w:rPr>
                  <w:t>derstood why patient was so bothered after being told that retinal breaks would not affect vision, and gave effective and reassuring explanation</w:t>
                </w:r>
              </w:p>
            </w:sdtContent>
          </w:sdt>
          <w:p w14:paraId="62877DB4" w14:textId="22842316"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5415" w:type="dxa"/>
            <w:shd w:val="clear" w:color="auto" w:fill="auto"/>
          </w:tcPr>
          <w:p w14:paraId="64A625A4" w14:textId="4C7BF1D9" w:rsidR="00A10489" w:rsidRDefault="00804726" w:rsidP="00C218F9">
            <w:pPr>
              <w:rPr>
                <w:rFonts w:cstheme="minorHAnsi"/>
                <w:szCs w:val="20"/>
              </w:rPr>
            </w:pPr>
            <w:r w:rsidRPr="00814339">
              <w:rPr>
                <w:rFonts w:cstheme="minorHAnsi"/>
                <w:szCs w:val="20"/>
              </w:rPr>
              <w:t>Please note any suggestions for improvement and action points</w:t>
            </w:r>
          </w:p>
          <w:p w14:paraId="4A37F915" w14:textId="77777777" w:rsidR="0097133E" w:rsidRPr="00814339" w:rsidRDefault="0097133E" w:rsidP="00C218F9">
            <w:pPr>
              <w:rPr>
                <w:rFonts w:cstheme="minorHAnsi"/>
                <w:szCs w:val="20"/>
              </w:rPr>
            </w:pPr>
          </w:p>
          <w:sdt>
            <w:sdtPr>
              <w:rPr>
                <w:rFonts w:cstheme="minorHAnsi"/>
                <w:bCs/>
                <w:szCs w:val="20"/>
              </w:rPr>
              <w:id w:val="-1848699804"/>
              <w:placeholder>
                <w:docPart w:val="34DB9161C4084F34BA0A7E5C41CF049C"/>
              </w:placeholder>
              <w:text/>
            </w:sdtPr>
            <w:sdtEndPr/>
            <w:sdtContent>
              <w:p w14:paraId="48AC0C1A" w14:textId="46FE8C31" w:rsidR="00B87700" w:rsidRPr="0097133E" w:rsidRDefault="00A0271A" w:rsidP="00C218F9">
                <w:pPr>
                  <w:rPr>
                    <w:rFonts w:cstheme="minorHAnsi"/>
                    <w:szCs w:val="20"/>
                  </w:rPr>
                </w:pPr>
                <w:r w:rsidRPr="0097133E">
                  <w:rPr>
                    <w:rFonts w:cstheme="minorHAnsi"/>
                    <w:bCs/>
                    <w:szCs w:val="20"/>
                  </w:rPr>
                  <w:t>Although ERM is not usually urgent</w:t>
                </w:r>
                <w:r w:rsidR="0003467C" w:rsidRPr="0097133E">
                  <w:rPr>
                    <w:rFonts w:cstheme="minorHAnsi"/>
                    <w:bCs/>
                    <w:szCs w:val="20"/>
                  </w:rPr>
                  <w:t xml:space="preserve">, it can be rapidly progressive, so </w:t>
                </w:r>
                <w:r w:rsidR="00BD6E18" w:rsidRPr="0097133E">
                  <w:rPr>
                    <w:rFonts w:cstheme="minorHAnsi"/>
                    <w:bCs/>
                    <w:szCs w:val="20"/>
                  </w:rPr>
                  <w:t xml:space="preserve">a more urgent referral would have been appropriate. Although VA is not terrible, metamorphopsia has </w:t>
                </w:r>
                <w:r w:rsidR="0097133E" w:rsidRPr="0097133E">
                  <w:rPr>
                    <w:rFonts w:cstheme="minorHAnsi"/>
                    <w:bCs/>
                    <w:szCs w:val="20"/>
                  </w:rPr>
                  <w:t>bigger effect on VFQ, so take this into account when discussing surgery</w:t>
                </w:r>
              </w:p>
            </w:sdtContent>
          </w:sdt>
        </w:tc>
      </w:tr>
      <w:tr w:rsidR="00804726" w:rsidRPr="00814339" w14:paraId="687089A4" w14:textId="77777777" w:rsidTr="00FA05A0">
        <w:tc>
          <w:tcPr>
            <w:tcW w:w="10343" w:type="dxa"/>
            <w:gridSpan w:val="2"/>
            <w:shd w:val="clear" w:color="auto" w:fill="auto"/>
          </w:tcPr>
          <w:p w14:paraId="5322A13C" w14:textId="77777777" w:rsidR="00804726" w:rsidRPr="00814339" w:rsidRDefault="00804726" w:rsidP="00C218F9">
            <w:pPr>
              <w:rPr>
                <w:rFonts w:cstheme="minorHAnsi"/>
                <w:szCs w:val="20"/>
              </w:rPr>
            </w:pPr>
            <w:r w:rsidRPr="00814339">
              <w:rPr>
                <w:rFonts w:cstheme="minorHAnsi"/>
                <w:szCs w:val="20"/>
              </w:rPr>
              <w:t xml:space="preserve">Agreed action </w:t>
            </w:r>
            <w:proofErr w:type="gramStart"/>
            <w:r w:rsidRPr="00814339">
              <w:rPr>
                <w:rFonts w:cstheme="minorHAnsi"/>
                <w:szCs w:val="20"/>
              </w:rPr>
              <w:t>plan</w:t>
            </w:r>
            <w:proofErr w:type="gramEnd"/>
          </w:p>
          <w:sdt>
            <w:sdtPr>
              <w:rPr>
                <w:rFonts w:cstheme="minorHAnsi"/>
                <w:bCs/>
                <w:szCs w:val="20"/>
              </w:rPr>
              <w:id w:val="943419708"/>
              <w:placeholder>
                <w:docPart w:val="21268FA69D814191A2BCA7A060E05B5D"/>
              </w:placeholder>
              <w:text/>
            </w:sdtPr>
            <w:sdtEndPr/>
            <w:sdtContent>
              <w:p w14:paraId="2D52FB0E" w14:textId="4003E347" w:rsidR="00804726" w:rsidRPr="00517CA6" w:rsidRDefault="00532C94" w:rsidP="00804726">
                <w:pPr>
                  <w:rPr>
                    <w:rFonts w:cstheme="minorHAnsi"/>
                    <w:bCs/>
                    <w:szCs w:val="20"/>
                  </w:rPr>
                </w:pPr>
                <w:r w:rsidRPr="00517CA6">
                  <w:rPr>
                    <w:rFonts w:cstheme="minorHAnsi"/>
                    <w:bCs/>
                    <w:szCs w:val="20"/>
                  </w:rPr>
                  <w:t>Read up papers on VFQ &amp;QoL after VR surgery</w:t>
                </w:r>
                <w:r w:rsidR="00517CA6" w:rsidRPr="00517CA6">
                  <w:rPr>
                    <w:rFonts w:cstheme="minorHAnsi"/>
                    <w:bCs/>
                    <w:szCs w:val="20"/>
                  </w:rPr>
                  <w:t>.</w:t>
                </w:r>
              </w:p>
            </w:sdtContent>
          </w:sdt>
          <w:p w14:paraId="04B6793A" w14:textId="77777777" w:rsidR="00804726" w:rsidRPr="00814339" w:rsidRDefault="00804726" w:rsidP="00C218F9">
            <w:pPr>
              <w:rPr>
                <w:rFonts w:cstheme="minorHAnsi"/>
                <w:szCs w:val="20"/>
              </w:rPr>
            </w:pPr>
          </w:p>
          <w:p w14:paraId="50A6BE0A" w14:textId="77777777" w:rsidR="00804726" w:rsidRPr="00814339" w:rsidRDefault="00804726" w:rsidP="00C218F9">
            <w:pPr>
              <w:rPr>
                <w:rFonts w:cstheme="minorHAnsi"/>
                <w:szCs w:val="20"/>
              </w:rPr>
            </w:pPr>
          </w:p>
          <w:p w14:paraId="4788DC19" w14:textId="67555B91" w:rsidR="00804726" w:rsidRPr="00814339" w:rsidRDefault="00804726" w:rsidP="00C218F9">
            <w:pPr>
              <w:rPr>
                <w:rFonts w:cstheme="minorHAnsi"/>
                <w:szCs w:val="20"/>
              </w:rPr>
            </w:pPr>
          </w:p>
        </w:tc>
      </w:tr>
    </w:tbl>
    <w:p w14:paraId="730B819D" w14:textId="46D9674F" w:rsidR="00AF33AE" w:rsidRPr="00814339" w:rsidRDefault="00AF33AE" w:rsidP="00FA6F08">
      <w:pPr>
        <w:rPr>
          <w:rFonts w:cstheme="minorHAnsi"/>
          <w:szCs w:val="20"/>
        </w:rPr>
      </w:pPr>
    </w:p>
    <w:p w14:paraId="0E58EE1C" w14:textId="296475E2" w:rsidR="00804726" w:rsidRPr="00814339" w:rsidRDefault="00804726" w:rsidP="00804726">
      <w:pPr>
        <w:rPr>
          <w:rFonts w:cstheme="minorHAnsi"/>
          <w:b/>
          <w:i/>
          <w:szCs w:val="20"/>
        </w:rPr>
      </w:pPr>
      <w:r w:rsidRPr="00814339">
        <w:rPr>
          <w:rFonts w:cstheme="minorHAnsi"/>
          <w:b/>
          <w:i/>
          <w:szCs w:val="20"/>
        </w:rPr>
        <w:t xml:space="preserve">This form should now be linked to the appropriate </w:t>
      </w:r>
      <w:proofErr w:type="gramStart"/>
      <w:r w:rsidRPr="00814339">
        <w:rPr>
          <w:rFonts w:cstheme="minorHAnsi"/>
          <w:b/>
          <w:i/>
          <w:szCs w:val="20"/>
        </w:rPr>
        <w:t>EPA</w:t>
      </w:r>
      <w:proofErr w:type="gramEnd"/>
    </w:p>
    <w:p w14:paraId="04B368EA" w14:textId="77777777" w:rsidR="00804726" w:rsidRPr="00814339" w:rsidRDefault="00804726" w:rsidP="00804726">
      <w:pPr>
        <w:rPr>
          <w:rFonts w:cstheme="minorHAnsi"/>
          <w:b/>
          <w:i/>
          <w:szCs w:val="20"/>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3E7728">
      <w:headerReference w:type="default" r:id="rId8"/>
      <w:footerReference w:type="even" r:id="rId9"/>
      <w:footerReference w:type="default" r:id="rId10"/>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AA8B" w14:textId="77777777" w:rsidR="00641FDE" w:rsidRDefault="00641FDE">
      <w:r>
        <w:separator/>
      </w:r>
    </w:p>
  </w:endnote>
  <w:endnote w:type="continuationSeparator" w:id="0">
    <w:p w14:paraId="7DA7527A" w14:textId="77777777" w:rsidR="00641FDE" w:rsidRDefault="0064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77A63AFE" w:rsidR="00FA05A0" w:rsidRPr="009967B5" w:rsidRDefault="00FA05A0" w:rsidP="00C218F9">
    <w:pPr>
      <w:pStyle w:val="Footer"/>
    </w:pPr>
    <w:r>
      <w:rPr>
        <w:rFonts w:ascii="Arial" w:hAnsi="Arial"/>
        <w:sz w:val="16"/>
        <w:lang w:val="de-DE"/>
      </w:rPr>
      <w:t xml:space="preserve">© RCOphth </w:t>
    </w:r>
    <w:r w:rsidR="00410952">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C15A" w14:textId="77777777" w:rsidR="00641FDE" w:rsidRDefault="00641FDE">
      <w:r>
        <w:separator/>
      </w:r>
    </w:p>
  </w:footnote>
  <w:footnote w:type="continuationSeparator" w:id="0">
    <w:p w14:paraId="1D7EDD15" w14:textId="77777777" w:rsidR="00641FDE" w:rsidRDefault="0064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0C453512" w:rsidR="00FA05A0" w:rsidRPr="006F3325" w:rsidRDefault="00FA05A0" w:rsidP="002C5886">
    <w:pPr>
      <w:tabs>
        <w:tab w:val="center" w:pos="4513"/>
      </w:tabs>
      <w:jc w:val="center"/>
      <w:rPr>
        <w:rFonts w:eastAsiaTheme="minorEastAsia"/>
        <w:lang w:val="en-GB" w:eastAsia="en-US"/>
      </w:rPr>
    </w:pPr>
    <w:r w:rsidRPr="00B90315">
      <w:rPr>
        <w:rFonts w:ascii="Tahoma" w:hAnsi="Tahoma"/>
        <w:b/>
        <w:sz w:val="22"/>
        <w:szCs w:val="22"/>
        <w:lang w:val="en-GB"/>
      </w:rPr>
      <w:t xml:space="preserve">RCOphth </w:t>
    </w:r>
    <w:r>
      <w:rPr>
        <w:rFonts w:ascii="Tahoma" w:hAnsi="Tahoma"/>
        <w:b/>
        <w:sz w:val="22"/>
        <w:szCs w:val="22"/>
        <w:lang w:val="en-GB"/>
      </w:rPr>
      <w:t>Supervised Learning Event</w:t>
    </w:r>
  </w:p>
  <w:p w14:paraId="11EA16F3" w14:textId="2C225C91" w:rsidR="00FA05A0" w:rsidRPr="00B90315" w:rsidRDefault="00FA05A0" w:rsidP="00C218F9">
    <w:pPr>
      <w:pStyle w:val="Header"/>
      <w:jc w:val="center"/>
      <w:rPr>
        <w:rFonts w:ascii="Tahoma" w:hAnsi="Tahoma"/>
        <w:sz w:val="22"/>
        <w:szCs w:val="22"/>
      </w:rPr>
    </w:pPr>
    <w:r>
      <w:rPr>
        <w:rFonts w:ascii="Tahoma" w:hAnsi="Tahoma"/>
        <w:b/>
        <w:sz w:val="22"/>
        <w:szCs w:val="22"/>
      </w:rPr>
      <w:t>Clinical Rating Scale CRS</w:t>
    </w:r>
    <w:r w:rsidR="00962433">
      <w:rPr>
        <w:rFonts w:ascii="Tahoma" w:hAnsi="Tahoma"/>
        <w:b/>
        <w:sz w:val="22"/>
        <w:szCs w:val="22"/>
      </w:rPr>
      <w:t>1</w:t>
    </w:r>
    <w:r>
      <w:rPr>
        <w:rFonts w:ascii="Tahoma" w:hAnsi="Tahoma"/>
        <w:b/>
        <w:sz w:val="22"/>
        <w:szCs w:val="22"/>
      </w:rPr>
      <w:t xml:space="preserve"> (</w:t>
    </w:r>
    <w:r w:rsidR="00807E96">
      <w:rPr>
        <w:rFonts w:ascii="Tahoma" w:hAnsi="Tahoma"/>
        <w:b/>
        <w:sz w:val="22"/>
        <w:szCs w:val="22"/>
      </w:rPr>
      <w:t>C</w:t>
    </w:r>
    <w:r w:rsidR="00962433">
      <w:rPr>
        <w:rFonts w:ascii="Tahoma" w:hAnsi="Tahoma"/>
        <w:b/>
        <w:sz w:val="22"/>
        <w:szCs w:val="22"/>
      </w:rPr>
      <w:t>onsultation Skills</w:t>
    </w:r>
    <w:r>
      <w:rPr>
        <w:rFonts w:ascii="Tahoma" w:hAnsi="Tahoma"/>
        <w:b/>
        <w:sz w:val="22"/>
        <w:szCs w:val="22"/>
      </w:rPr>
      <w:t>)</w:t>
    </w: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326D0"/>
    <w:rsid w:val="0003467C"/>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13BD2"/>
    <w:rsid w:val="00140DBC"/>
    <w:rsid w:val="001447E9"/>
    <w:rsid w:val="00146CF0"/>
    <w:rsid w:val="001524D7"/>
    <w:rsid w:val="00155389"/>
    <w:rsid w:val="0018628C"/>
    <w:rsid w:val="00192A90"/>
    <w:rsid w:val="001A0014"/>
    <w:rsid w:val="001A123F"/>
    <w:rsid w:val="001A26F7"/>
    <w:rsid w:val="001A54BE"/>
    <w:rsid w:val="001B3B9B"/>
    <w:rsid w:val="001D0023"/>
    <w:rsid w:val="001D2FB4"/>
    <w:rsid w:val="001D4000"/>
    <w:rsid w:val="001E5E20"/>
    <w:rsid w:val="001E7503"/>
    <w:rsid w:val="001F5B0C"/>
    <w:rsid w:val="0021344B"/>
    <w:rsid w:val="0021701F"/>
    <w:rsid w:val="002303A5"/>
    <w:rsid w:val="0023616E"/>
    <w:rsid w:val="00251027"/>
    <w:rsid w:val="00255099"/>
    <w:rsid w:val="0025518F"/>
    <w:rsid w:val="00275557"/>
    <w:rsid w:val="002760FD"/>
    <w:rsid w:val="002A26AD"/>
    <w:rsid w:val="002A54F5"/>
    <w:rsid w:val="002B2792"/>
    <w:rsid w:val="002B7A04"/>
    <w:rsid w:val="002C5886"/>
    <w:rsid w:val="002D281C"/>
    <w:rsid w:val="002D71EF"/>
    <w:rsid w:val="002E0BAC"/>
    <w:rsid w:val="002E2C2D"/>
    <w:rsid w:val="002E5687"/>
    <w:rsid w:val="002F4F8E"/>
    <w:rsid w:val="0030027A"/>
    <w:rsid w:val="00301C26"/>
    <w:rsid w:val="00307ED3"/>
    <w:rsid w:val="00314B0E"/>
    <w:rsid w:val="00314E6E"/>
    <w:rsid w:val="00330209"/>
    <w:rsid w:val="00332AFA"/>
    <w:rsid w:val="00344C79"/>
    <w:rsid w:val="0037130A"/>
    <w:rsid w:val="003802EE"/>
    <w:rsid w:val="003845E5"/>
    <w:rsid w:val="003943DA"/>
    <w:rsid w:val="003A2386"/>
    <w:rsid w:val="003E7728"/>
    <w:rsid w:val="003F1988"/>
    <w:rsid w:val="00401750"/>
    <w:rsid w:val="00410952"/>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E457E"/>
    <w:rsid w:val="004F1556"/>
    <w:rsid w:val="00505B98"/>
    <w:rsid w:val="0051544B"/>
    <w:rsid w:val="00517CA6"/>
    <w:rsid w:val="0052000C"/>
    <w:rsid w:val="00532C94"/>
    <w:rsid w:val="005355FF"/>
    <w:rsid w:val="00537BE0"/>
    <w:rsid w:val="0056010B"/>
    <w:rsid w:val="00560FBB"/>
    <w:rsid w:val="005620BD"/>
    <w:rsid w:val="00562F62"/>
    <w:rsid w:val="00570965"/>
    <w:rsid w:val="00572B99"/>
    <w:rsid w:val="005868F3"/>
    <w:rsid w:val="00591FAF"/>
    <w:rsid w:val="00595518"/>
    <w:rsid w:val="00596B67"/>
    <w:rsid w:val="005B1F06"/>
    <w:rsid w:val="005D42ED"/>
    <w:rsid w:val="005E376D"/>
    <w:rsid w:val="005F60DC"/>
    <w:rsid w:val="006014B1"/>
    <w:rsid w:val="00604F3E"/>
    <w:rsid w:val="0061012D"/>
    <w:rsid w:val="00610EFE"/>
    <w:rsid w:val="006116B3"/>
    <w:rsid w:val="006215C8"/>
    <w:rsid w:val="006258B7"/>
    <w:rsid w:val="00626411"/>
    <w:rsid w:val="006371E8"/>
    <w:rsid w:val="00641FDE"/>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41B37"/>
    <w:rsid w:val="00762A1C"/>
    <w:rsid w:val="007711F2"/>
    <w:rsid w:val="00772EA9"/>
    <w:rsid w:val="00775328"/>
    <w:rsid w:val="00777281"/>
    <w:rsid w:val="007959C1"/>
    <w:rsid w:val="00796389"/>
    <w:rsid w:val="007A6A15"/>
    <w:rsid w:val="007A7824"/>
    <w:rsid w:val="007E0FE9"/>
    <w:rsid w:val="007E4CCC"/>
    <w:rsid w:val="007F1407"/>
    <w:rsid w:val="007F2B70"/>
    <w:rsid w:val="00804726"/>
    <w:rsid w:val="00807E96"/>
    <w:rsid w:val="00814339"/>
    <w:rsid w:val="00816069"/>
    <w:rsid w:val="00816194"/>
    <w:rsid w:val="00822E87"/>
    <w:rsid w:val="0084718F"/>
    <w:rsid w:val="00865830"/>
    <w:rsid w:val="0087076D"/>
    <w:rsid w:val="00874182"/>
    <w:rsid w:val="00880BFB"/>
    <w:rsid w:val="00893E89"/>
    <w:rsid w:val="008D0609"/>
    <w:rsid w:val="008D240F"/>
    <w:rsid w:val="008D5136"/>
    <w:rsid w:val="008E1005"/>
    <w:rsid w:val="008F4F47"/>
    <w:rsid w:val="008F54D4"/>
    <w:rsid w:val="00911F7A"/>
    <w:rsid w:val="00920E07"/>
    <w:rsid w:val="009330DC"/>
    <w:rsid w:val="0095014A"/>
    <w:rsid w:val="00952FFA"/>
    <w:rsid w:val="00957CE1"/>
    <w:rsid w:val="00962433"/>
    <w:rsid w:val="009675A7"/>
    <w:rsid w:val="009677EE"/>
    <w:rsid w:val="00970DD6"/>
    <w:rsid w:val="0097133E"/>
    <w:rsid w:val="00974E0C"/>
    <w:rsid w:val="009759E2"/>
    <w:rsid w:val="009923D1"/>
    <w:rsid w:val="00994ABD"/>
    <w:rsid w:val="00996F63"/>
    <w:rsid w:val="009D5A96"/>
    <w:rsid w:val="009E01F4"/>
    <w:rsid w:val="009F7565"/>
    <w:rsid w:val="00A0271A"/>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40DB1"/>
    <w:rsid w:val="00B510CC"/>
    <w:rsid w:val="00B51AD0"/>
    <w:rsid w:val="00B637E4"/>
    <w:rsid w:val="00B8093E"/>
    <w:rsid w:val="00B835A6"/>
    <w:rsid w:val="00B87700"/>
    <w:rsid w:val="00B90315"/>
    <w:rsid w:val="00B90B42"/>
    <w:rsid w:val="00BA01E1"/>
    <w:rsid w:val="00BB2ED4"/>
    <w:rsid w:val="00BB5E94"/>
    <w:rsid w:val="00BC3B7E"/>
    <w:rsid w:val="00BD0479"/>
    <w:rsid w:val="00BD6E18"/>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339F"/>
    <w:rsid w:val="00C87350"/>
    <w:rsid w:val="00CA23A0"/>
    <w:rsid w:val="00CA2DBF"/>
    <w:rsid w:val="00CA38EE"/>
    <w:rsid w:val="00CA5A31"/>
    <w:rsid w:val="00CA78A7"/>
    <w:rsid w:val="00CB331A"/>
    <w:rsid w:val="00CD777E"/>
    <w:rsid w:val="00CF0F67"/>
    <w:rsid w:val="00D14B25"/>
    <w:rsid w:val="00D15B30"/>
    <w:rsid w:val="00D26EB5"/>
    <w:rsid w:val="00D2774A"/>
    <w:rsid w:val="00D27B70"/>
    <w:rsid w:val="00D414B7"/>
    <w:rsid w:val="00D57FB5"/>
    <w:rsid w:val="00D75E11"/>
    <w:rsid w:val="00DA138D"/>
    <w:rsid w:val="00DA1EDC"/>
    <w:rsid w:val="00DA222B"/>
    <w:rsid w:val="00DC4225"/>
    <w:rsid w:val="00DD6E67"/>
    <w:rsid w:val="00DE37E4"/>
    <w:rsid w:val="00E10193"/>
    <w:rsid w:val="00E3723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05A0"/>
    <w:rsid w:val="00FA3EE8"/>
    <w:rsid w:val="00FA60CB"/>
    <w:rsid w:val="00FA6F08"/>
    <w:rsid w:val="00FE3F69"/>
    <w:rsid w:val="00FE5547"/>
    <w:rsid w:val="00FF0A5B"/>
    <w:rsid w:val="00FF3242"/>
    <w:rsid w:val="00FF4F61"/>
    <w:rsid w:val="222E9726"/>
    <w:rsid w:val="2E00059E"/>
    <w:rsid w:val="441CBDAD"/>
    <w:rsid w:val="5F053267"/>
    <w:rsid w:val="6C72219F"/>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48265">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5EDB973E4E6146B68377EC5F1F951B2D"/>
        <w:category>
          <w:name w:val="General"/>
          <w:gallery w:val="placeholder"/>
        </w:category>
        <w:types>
          <w:type w:val="bbPlcHdr"/>
        </w:types>
        <w:behaviors>
          <w:behavior w:val="content"/>
        </w:behaviors>
        <w:guid w:val="{0CF9B7E5-8C60-41B8-B989-8330A9DD31A5}"/>
      </w:docPartPr>
      <w:docPartBody>
        <w:p w:rsidR="00C60FF0" w:rsidRDefault="00C60FF0" w:rsidP="00C60FF0">
          <w:pPr>
            <w:pStyle w:val="5EDB973E4E6146B68377EC5F1F951B2D"/>
          </w:pPr>
          <w:r w:rsidRPr="00B90B42">
            <w:rPr>
              <w:rStyle w:val="PlaceholderText"/>
              <w:rFonts w:cstheme="minorHAnsi"/>
              <w:sz w:val="20"/>
              <w:szCs w:val="20"/>
            </w:rPr>
            <w:t>Click or tap here to enter text.</w:t>
          </w:r>
        </w:p>
      </w:docPartBody>
    </w:docPart>
    <w:docPart>
      <w:docPartPr>
        <w:name w:val="21268FA69D814191A2BCA7A060E05B5D"/>
        <w:category>
          <w:name w:val="General"/>
          <w:gallery w:val="placeholder"/>
        </w:category>
        <w:types>
          <w:type w:val="bbPlcHdr"/>
        </w:types>
        <w:behaviors>
          <w:behavior w:val="content"/>
        </w:behaviors>
        <w:guid w:val="{1B519255-864C-42F4-8243-6D18119C219A}"/>
      </w:docPartPr>
      <w:docPartBody>
        <w:p w:rsidR="007F005E" w:rsidRDefault="007F005E" w:rsidP="007F005E">
          <w:pPr>
            <w:pStyle w:val="21268FA69D814191A2BCA7A060E05B5D"/>
          </w:pPr>
          <w:r w:rsidRPr="00073B51">
            <w:rPr>
              <w:rStyle w:val="PlaceholderText"/>
              <w:rFonts w:cstheme="minorHAnsi"/>
              <w:sz w:val="20"/>
              <w:szCs w:val="20"/>
            </w:rPr>
            <w:t>Click or tap here to enter text.</w:t>
          </w:r>
        </w:p>
      </w:docPartBody>
    </w:docPart>
    <w:docPart>
      <w:docPartPr>
        <w:name w:val="F10E2E96DCE64703B9FDA11B5ECDB2FE"/>
        <w:category>
          <w:name w:val="General"/>
          <w:gallery w:val="placeholder"/>
        </w:category>
        <w:types>
          <w:type w:val="bbPlcHdr"/>
        </w:types>
        <w:behaviors>
          <w:behavior w:val="content"/>
        </w:behaviors>
        <w:guid w:val="{3EFB5550-70CC-49CF-9177-3F0B03F3799D}"/>
      </w:docPartPr>
      <w:docPartBody>
        <w:p w:rsidR="001B2B71" w:rsidRDefault="003F1DCA" w:rsidP="003F1DCA">
          <w:pPr>
            <w:pStyle w:val="F10E2E96DCE64703B9FDA11B5ECDB2FE"/>
          </w:pPr>
          <w:r w:rsidRPr="00970A26">
            <w:rPr>
              <w:rStyle w:val="PlaceholderText"/>
            </w:rPr>
            <w:t>Click or tap here to enter text.</w:t>
          </w:r>
        </w:p>
      </w:docPartBody>
    </w:docPart>
    <w:docPart>
      <w:docPartPr>
        <w:name w:val="7BC76FC4F83C4C89A806EAF74E88F221"/>
        <w:category>
          <w:name w:val="General"/>
          <w:gallery w:val="placeholder"/>
        </w:category>
        <w:types>
          <w:type w:val="bbPlcHdr"/>
        </w:types>
        <w:behaviors>
          <w:behavior w:val="content"/>
        </w:behaviors>
        <w:guid w:val="{23BD24FA-E575-4331-948A-70A9D40CAB3B}"/>
      </w:docPartPr>
      <w:docPartBody>
        <w:p w:rsidR="00635335" w:rsidRDefault="001B2B71" w:rsidP="001B2B71">
          <w:pPr>
            <w:pStyle w:val="7BC76FC4F83C4C89A806EAF74E88F221"/>
          </w:pPr>
          <w:r w:rsidRPr="0068405C">
            <w:rPr>
              <w:rStyle w:val="PlaceholderText"/>
              <w:rFonts w:cstheme="minorHAnsi"/>
              <w:sz w:val="20"/>
              <w:szCs w:val="20"/>
            </w:rPr>
            <w:t>Choose an item.</w:t>
          </w:r>
        </w:p>
      </w:docPartBody>
    </w:docPart>
    <w:docPart>
      <w:docPartPr>
        <w:name w:val="8DC3C801250E4DD7BE42B9781F0A62A6"/>
        <w:category>
          <w:name w:val="General"/>
          <w:gallery w:val="placeholder"/>
        </w:category>
        <w:types>
          <w:type w:val="bbPlcHdr"/>
        </w:types>
        <w:behaviors>
          <w:behavior w:val="content"/>
        </w:behaviors>
        <w:guid w:val="{CE6A8CAC-EF3A-4599-A570-D4516F374C8C}"/>
      </w:docPartPr>
      <w:docPartBody>
        <w:p w:rsidR="00635335" w:rsidRDefault="001B2B71" w:rsidP="001B2B71">
          <w:pPr>
            <w:pStyle w:val="8DC3C801250E4DD7BE42B9781F0A62A6"/>
          </w:pPr>
          <w:r w:rsidRPr="0068405C">
            <w:rPr>
              <w:rStyle w:val="PlaceholderText"/>
              <w:rFonts w:cstheme="minorHAnsi"/>
              <w:sz w:val="20"/>
              <w:szCs w:val="20"/>
            </w:rPr>
            <w:t>Choose an item.</w:t>
          </w:r>
        </w:p>
      </w:docPartBody>
    </w:docPart>
    <w:docPart>
      <w:docPartPr>
        <w:name w:val="8859F6EC8BE14BB29C706317187E8789"/>
        <w:category>
          <w:name w:val="General"/>
          <w:gallery w:val="placeholder"/>
        </w:category>
        <w:types>
          <w:type w:val="bbPlcHdr"/>
        </w:types>
        <w:behaviors>
          <w:behavior w:val="content"/>
        </w:behaviors>
        <w:guid w:val="{198217DD-C46C-4F43-A74F-63873507FBFD}"/>
      </w:docPartPr>
      <w:docPartBody>
        <w:p w:rsidR="00635335" w:rsidRDefault="001B2B71" w:rsidP="001B2B71">
          <w:pPr>
            <w:pStyle w:val="8859F6EC8BE14BB29C706317187E8789"/>
          </w:pPr>
          <w:r w:rsidRPr="0068405C">
            <w:rPr>
              <w:rStyle w:val="PlaceholderText"/>
              <w:rFonts w:cstheme="minorHAnsi"/>
              <w:sz w:val="20"/>
              <w:szCs w:val="20"/>
            </w:rPr>
            <w:t>Choose an item.</w:t>
          </w:r>
        </w:p>
      </w:docPartBody>
    </w:docPart>
    <w:docPart>
      <w:docPartPr>
        <w:name w:val="FFB82F43AFE648CDA077B480CF262107"/>
        <w:category>
          <w:name w:val="General"/>
          <w:gallery w:val="placeholder"/>
        </w:category>
        <w:types>
          <w:type w:val="bbPlcHdr"/>
        </w:types>
        <w:behaviors>
          <w:behavior w:val="content"/>
        </w:behaviors>
        <w:guid w:val="{11C387B4-3231-43E7-A706-929BC20F13AB}"/>
      </w:docPartPr>
      <w:docPartBody>
        <w:p w:rsidR="00635335" w:rsidRDefault="001B2B71" w:rsidP="001B2B71">
          <w:pPr>
            <w:pStyle w:val="FFB82F43AFE648CDA077B480CF262107"/>
          </w:pPr>
          <w:r w:rsidRPr="0068405C">
            <w:rPr>
              <w:rStyle w:val="PlaceholderText"/>
              <w:rFonts w:cstheme="minorHAnsi"/>
              <w:sz w:val="20"/>
              <w:szCs w:val="20"/>
            </w:rPr>
            <w:t>Choose an item.</w:t>
          </w:r>
        </w:p>
      </w:docPartBody>
    </w:docPart>
    <w:docPart>
      <w:docPartPr>
        <w:name w:val="375F675DD0C74FC4B66FFE57CC9FF4AA"/>
        <w:category>
          <w:name w:val="General"/>
          <w:gallery w:val="placeholder"/>
        </w:category>
        <w:types>
          <w:type w:val="bbPlcHdr"/>
        </w:types>
        <w:behaviors>
          <w:behavior w:val="content"/>
        </w:behaviors>
        <w:guid w:val="{98CAC9E6-6692-430E-A4D3-0DD1DA887B0A}"/>
      </w:docPartPr>
      <w:docPartBody>
        <w:p w:rsidR="00635335" w:rsidRDefault="001B2B71" w:rsidP="001B2B71">
          <w:pPr>
            <w:pStyle w:val="375F675DD0C74FC4B66FFE57CC9FF4AA"/>
          </w:pPr>
          <w:r w:rsidRPr="0068405C">
            <w:rPr>
              <w:rStyle w:val="PlaceholderText"/>
              <w:rFonts w:cstheme="minorHAnsi"/>
              <w:sz w:val="20"/>
              <w:szCs w:val="20"/>
            </w:rPr>
            <w:t>Choose an item.</w:t>
          </w:r>
        </w:p>
      </w:docPartBody>
    </w:docPart>
    <w:docPart>
      <w:docPartPr>
        <w:name w:val="8E8DF64C4CA844139D126030B7187A19"/>
        <w:category>
          <w:name w:val="General"/>
          <w:gallery w:val="placeholder"/>
        </w:category>
        <w:types>
          <w:type w:val="bbPlcHdr"/>
        </w:types>
        <w:behaviors>
          <w:behavior w:val="content"/>
        </w:behaviors>
        <w:guid w:val="{F2D3FF68-A44C-465F-B223-601FDB7A0CE0}"/>
      </w:docPartPr>
      <w:docPartBody>
        <w:p w:rsidR="00635335" w:rsidRDefault="001B2B71" w:rsidP="001B2B71">
          <w:pPr>
            <w:pStyle w:val="8E8DF64C4CA844139D126030B7187A19"/>
          </w:pPr>
          <w:r w:rsidRPr="0068405C">
            <w:rPr>
              <w:rStyle w:val="PlaceholderText"/>
              <w:rFonts w:cstheme="minorHAnsi"/>
              <w:sz w:val="20"/>
              <w:szCs w:val="20"/>
            </w:rPr>
            <w:t>Choose an item.</w:t>
          </w:r>
        </w:p>
      </w:docPartBody>
    </w:docPart>
    <w:docPart>
      <w:docPartPr>
        <w:name w:val="065B90882692457CB515D14FD0088E43"/>
        <w:category>
          <w:name w:val="General"/>
          <w:gallery w:val="placeholder"/>
        </w:category>
        <w:types>
          <w:type w:val="bbPlcHdr"/>
        </w:types>
        <w:behaviors>
          <w:behavior w:val="content"/>
        </w:behaviors>
        <w:guid w:val="{E417C70F-B17B-4DB7-A803-8C1E515BD24E}"/>
      </w:docPartPr>
      <w:docPartBody>
        <w:p w:rsidR="00635335" w:rsidRDefault="001B2B71" w:rsidP="001B2B71">
          <w:pPr>
            <w:pStyle w:val="065B90882692457CB515D14FD0088E43"/>
          </w:pPr>
          <w:r w:rsidRPr="0068405C">
            <w:rPr>
              <w:rStyle w:val="PlaceholderText"/>
              <w:rFonts w:cstheme="minorHAnsi"/>
              <w:sz w:val="20"/>
              <w:szCs w:val="20"/>
            </w:rPr>
            <w:t>Choose an item.</w:t>
          </w:r>
        </w:p>
      </w:docPartBody>
    </w:docPart>
    <w:docPart>
      <w:docPartPr>
        <w:name w:val="C8322CC73C0E478E9A0231BED26F897B"/>
        <w:category>
          <w:name w:val="General"/>
          <w:gallery w:val="placeholder"/>
        </w:category>
        <w:types>
          <w:type w:val="bbPlcHdr"/>
        </w:types>
        <w:behaviors>
          <w:behavior w:val="content"/>
        </w:behaviors>
        <w:guid w:val="{58960030-F5F9-44F6-9C9E-1CFFC2FB01F3}"/>
      </w:docPartPr>
      <w:docPartBody>
        <w:p w:rsidR="00635335" w:rsidRDefault="001B2B71" w:rsidP="001B2B71">
          <w:pPr>
            <w:pStyle w:val="C8322CC73C0E478E9A0231BED26F897B"/>
          </w:pPr>
          <w:r w:rsidRPr="0068405C">
            <w:rPr>
              <w:rStyle w:val="PlaceholderText"/>
              <w:rFonts w:cstheme="minorHAnsi"/>
              <w:sz w:val="20"/>
              <w:szCs w:val="20"/>
            </w:rPr>
            <w:t>Choose an item.</w:t>
          </w:r>
        </w:p>
      </w:docPartBody>
    </w:docPart>
    <w:docPart>
      <w:docPartPr>
        <w:name w:val="D77EF25EF4DD482B89FF075A56E7EF81"/>
        <w:category>
          <w:name w:val="General"/>
          <w:gallery w:val="placeholder"/>
        </w:category>
        <w:types>
          <w:type w:val="bbPlcHdr"/>
        </w:types>
        <w:behaviors>
          <w:behavior w:val="content"/>
        </w:behaviors>
        <w:guid w:val="{2F196E33-8083-44B2-8C17-C6280A09CD36}"/>
      </w:docPartPr>
      <w:docPartBody>
        <w:p w:rsidR="00635335" w:rsidRDefault="001B2B71" w:rsidP="001B2B71">
          <w:pPr>
            <w:pStyle w:val="D77EF25EF4DD482B89FF075A56E7EF81"/>
          </w:pPr>
          <w:r w:rsidRPr="0068405C">
            <w:rPr>
              <w:rStyle w:val="PlaceholderText"/>
              <w:rFonts w:cstheme="minorHAnsi"/>
              <w:sz w:val="20"/>
              <w:szCs w:val="20"/>
            </w:rPr>
            <w:t>Choose an item.</w:t>
          </w:r>
        </w:p>
      </w:docPartBody>
    </w:docPart>
    <w:docPart>
      <w:docPartPr>
        <w:name w:val="091DF3CED0864BFAA1AC076ACD779291"/>
        <w:category>
          <w:name w:val="General"/>
          <w:gallery w:val="placeholder"/>
        </w:category>
        <w:types>
          <w:type w:val="bbPlcHdr"/>
        </w:types>
        <w:behaviors>
          <w:behavior w:val="content"/>
        </w:behaviors>
        <w:guid w:val="{A5A706E5-5004-4567-B252-F4151637B186}"/>
      </w:docPartPr>
      <w:docPartBody>
        <w:p w:rsidR="00635335" w:rsidRDefault="001B2B71" w:rsidP="001B2B71">
          <w:pPr>
            <w:pStyle w:val="091DF3CED0864BFAA1AC076ACD779291"/>
          </w:pPr>
          <w:r w:rsidRPr="0068405C">
            <w:rPr>
              <w:rStyle w:val="PlaceholderText"/>
              <w:rFonts w:cstheme="minorHAnsi"/>
              <w:sz w:val="20"/>
              <w:szCs w:val="20"/>
            </w:rPr>
            <w:t>Choose an item.</w:t>
          </w:r>
        </w:p>
      </w:docPartBody>
    </w:docPart>
    <w:docPart>
      <w:docPartPr>
        <w:name w:val="58412CCF0F634B1B9AB54D16C5133498"/>
        <w:category>
          <w:name w:val="General"/>
          <w:gallery w:val="placeholder"/>
        </w:category>
        <w:types>
          <w:type w:val="bbPlcHdr"/>
        </w:types>
        <w:behaviors>
          <w:behavior w:val="content"/>
        </w:behaviors>
        <w:guid w:val="{4728739E-D7BD-45C5-9EDB-A61A8964687C}"/>
      </w:docPartPr>
      <w:docPartBody>
        <w:p w:rsidR="00635335" w:rsidRDefault="001B2B71" w:rsidP="001B2B71">
          <w:pPr>
            <w:pStyle w:val="58412CCF0F634B1B9AB54D16C5133498"/>
          </w:pPr>
          <w:r w:rsidRPr="0068405C">
            <w:rPr>
              <w:rStyle w:val="PlaceholderText"/>
              <w:rFonts w:cstheme="minorHAnsi"/>
              <w:sz w:val="20"/>
              <w:szCs w:val="20"/>
            </w:rPr>
            <w:t>Choose an item.</w:t>
          </w:r>
        </w:p>
      </w:docPartBody>
    </w:docPart>
    <w:docPart>
      <w:docPartPr>
        <w:name w:val="B3B4DEF1416B4B28B7DB2EA1CA643C16"/>
        <w:category>
          <w:name w:val="General"/>
          <w:gallery w:val="placeholder"/>
        </w:category>
        <w:types>
          <w:type w:val="bbPlcHdr"/>
        </w:types>
        <w:behaviors>
          <w:behavior w:val="content"/>
        </w:behaviors>
        <w:guid w:val="{6E64083E-1949-499A-80A1-596EDA25B81C}"/>
      </w:docPartPr>
      <w:docPartBody>
        <w:p w:rsidR="00635335" w:rsidRDefault="001B2B71" w:rsidP="001B2B71">
          <w:pPr>
            <w:pStyle w:val="B3B4DEF1416B4B28B7DB2EA1CA643C16"/>
          </w:pPr>
          <w:r w:rsidRPr="0068405C">
            <w:rPr>
              <w:rStyle w:val="PlaceholderText"/>
              <w:rFonts w:cstheme="minorHAnsi"/>
              <w:sz w:val="20"/>
              <w:szCs w:val="20"/>
            </w:rPr>
            <w:t>Choose an item.</w:t>
          </w:r>
        </w:p>
      </w:docPartBody>
    </w:docPart>
    <w:docPart>
      <w:docPartPr>
        <w:name w:val="884A8410A21242DFB7C697882A6937BB"/>
        <w:category>
          <w:name w:val="General"/>
          <w:gallery w:val="placeholder"/>
        </w:category>
        <w:types>
          <w:type w:val="bbPlcHdr"/>
        </w:types>
        <w:behaviors>
          <w:behavior w:val="content"/>
        </w:behaviors>
        <w:guid w:val="{E7C6ABFF-6957-4CB3-B18D-AA2DA1749FEB}"/>
      </w:docPartPr>
      <w:docPartBody>
        <w:p w:rsidR="00635335" w:rsidRDefault="001B2B71" w:rsidP="001B2B71">
          <w:pPr>
            <w:pStyle w:val="884A8410A21242DFB7C697882A6937BB"/>
          </w:pPr>
          <w:r w:rsidRPr="0068405C">
            <w:rPr>
              <w:rStyle w:val="PlaceholderText"/>
              <w:rFonts w:cstheme="minorHAnsi"/>
              <w:sz w:val="20"/>
              <w:szCs w:val="20"/>
            </w:rPr>
            <w:t>Choose an item.</w:t>
          </w:r>
        </w:p>
      </w:docPartBody>
    </w:docPart>
    <w:docPart>
      <w:docPartPr>
        <w:name w:val="CCA4929A64D443499206D0292F9FFFE2"/>
        <w:category>
          <w:name w:val="General"/>
          <w:gallery w:val="placeholder"/>
        </w:category>
        <w:types>
          <w:type w:val="bbPlcHdr"/>
        </w:types>
        <w:behaviors>
          <w:behavior w:val="content"/>
        </w:behaviors>
        <w:guid w:val="{3A811764-6260-48CF-A742-09A3A3E3B39D}"/>
      </w:docPartPr>
      <w:docPartBody>
        <w:p w:rsidR="00635335" w:rsidRDefault="001B2B71" w:rsidP="001B2B71">
          <w:pPr>
            <w:pStyle w:val="CCA4929A64D443499206D0292F9FFFE2"/>
          </w:pPr>
          <w:r w:rsidRPr="0068405C">
            <w:rPr>
              <w:rStyle w:val="PlaceholderText"/>
              <w:rFonts w:cstheme="minorHAnsi"/>
              <w:sz w:val="20"/>
              <w:szCs w:val="20"/>
            </w:rPr>
            <w:t>Choose an item.</w:t>
          </w:r>
        </w:p>
      </w:docPartBody>
    </w:docPart>
    <w:docPart>
      <w:docPartPr>
        <w:name w:val="914FBC54781845129BBE9181519F8587"/>
        <w:category>
          <w:name w:val="General"/>
          <w:gallery w:val="placeholder"/>
        </w:category>
        <w:types>
          <w:type w:val="bbPlcHdr"/>
        </w:types>
        <w:behaviors>
          <w:behavior w:val="content"/>
        </w:behaviors>
        <w:guid w:val="{250EA768-21B3-4C0D-89AE-9FF8A038B051}"/>
      </w:docPartPr>
      <w:docPartBody>
        <w:p w:rsidR="00635335" w:rsidRDefault="001B2B71" w:rsidP="001B2B71">
          <w:pPr>
            <w:pStyle w:val="914FBC54781845129BBE9181519F8587"/>
          </w:pPr>
          <w:r w:rsidRPr="0068405C">
            <w:rPr>
              <w:rStyle w:val="PlaceholderText"/>
              <w:rFonts w:cstheme="minorHAnsi"/>
              <w:sz w:val="20"/>
              <w:szCs w:val="20"/>
            </w:rPr>
            <w:t>Choose an item.</w:t>
          </w:r>
        </w:p>
      </w:docPartBody>
    </w:docPart>
    <w:docPart>
      <w:docPartPr>
        <w:name w:val="49CBF5A9BFF84A2A99591F6C4BF636B9"/>
        <w:category>
          <w:name w:val="General"/>
          <w:gallery w:val="placeholder"/>
        </w:category>
        <w:types>
          <w:type w:val="bbPlcHdr"/>
        </w:types>
        <w:behaviors>
          <w:behavior w:val="content"/>
        </w:behaviors>
        <w:guid w:val="{34C7C7EC-03F9-4426-91C8-B805DEF00E56}"/>
      </w:docPartPr>
      <w:docPartBody>
        <w:p w:rsidR="00635335" w:rsidRDefault="001B2B71" w:rsidP="001B2B71">
          <w:pPr>
            <w:pStyle w:val="49CBF5A9BFF84A2A99591F6C4BF636B9"/>
          </w:pPr>
          <w:r w:rsidRPr="0068405C">
            <w:rPr>
              <w:rStyle w:val="PlaceholderText"/>
              <w:rFonts w:cstheme="minorHAnsi"/>
              <w:sz w:val="20"/>
              <w:szCs w:val="20"/>
            </w:rPr>
            <w:t>Choose an item.</w:t>
          </w:r>
        </w:p>
      </w:docPartBody>
    </w:docPart>
    <w:docPart>
      <w:docPartPr>
        <w:name w:val="4AB7246B668D40AA9F3117EF16953872"/>
        <w:category>
          <w:name w:val="General"/>
          <w:gallery w:val="placeholder"/>
        </w:category>
        <w:types>
          <w:type w:val="bbPlcHdr"/>
        </w:types>
        <w:behaviors>
          <w:behavior w:val="content"/>
        </w:behaviors>
        <w:guid w:val="{1735A0D2-E18F-4DC4-B2D1-5BDAC2405F34}"/>
      </w:docPartPr>
      <w:docPartBody>
        <w:p w:rsidR="00635335" w:rsidRDefault="001B2B71" w:rsidP="001B2B71">
          <w:pPr>
            <w:pStyle w:val="4AB7246B668D40AA9F3117EF16953872"/>
          </w:pPr>
          <w:r w:rsidRPr="0068405C">
            <w:rPr>
              <w:rStyle w:val="PlaceholderText"/>
              <w:rFonts w:cstheme="minorHAnsi"/>
              <w:sz w:val="20"/>
              <w:szCs w:val="20"/>
            </w:rPr>
            <w:t>Choose an item.</w:t>
          </w:r>
        </w:p>
      </w:docPartBody>
    </w:docPart>
    <w:docPart>
      <w:docPartPr>
        <w:name w:val="7FF413FC046B42CEB74C237EE48EF502"/>
        <w:category>
          <w:name w:val="General"/>
          <w:gallery w:val="placeholder"/>
        </w:category>
        <w:types>
          <w:type w:val="bbPlcHdr"/>
        </w:types>
        <w:behaviors>
          <w:behavior w:val="content"/>
        </w:behaviors>
        <w:guid w:val="{12357483-87BB-43F3-B68E-4F57242A01B5}"/>
      </w:docPartPr>
      <w:docPartBody>
        <w:p w:rsidR="00635335" w:rsidRDefault="001B2B71" w:rsidP="001B2B71">
          <w:pPr>
            <w:pStyle w:val="7FF413FC046B42CEB74C237EE48EF502"/>
          </w:pPr>
          <w:r w:rsidRPr="0068405C">
            <w:rPr>
              <w:rStyle w:val="PlaceholderText"/>
              <w:rFonts w:cstheme="minorHAnsi"/>
              <w:sz w:val="20"/>
              <w:szCs w:val="20"/>
            </w:rPr>
            <w:t>Choose an item.</w:t>
          </w:r>
        </w:p>
      </w:docPartBody>
    </w:docPart>
    <w:docPart>
      <w:docPartPr>
        <w:name w:val="F4EB931DB8C94E6CAD3108509D7A551F"/>
        <w:category>
          <w:name w:val="General"/>
          <w:gallery w:val="placeholder"/>
        </w:category>
        <w:types>
          <w:type w:val="bbPlcHdr"/>
        </w:types>
        <w:behaviors>
          <w:behavior w:val="content"/>
        </w:behaviors>
        <w:guid w:val="{7E9F9D7C-1E2D-4BFE-86B6-6A247031EFDE}"/>
      </w:docPartPr>
      <w:docPartBody>
        <w:p w:rsidR="00635335" w:rsidRDefault="001B2B71" w:rsidP="001B2B71">
          <w:pPr>
            <w:pStyle w:val="F4EB931DB8C94E6CAD3108509D7A551F"/>
          </w:pPr>
          <w:r w:rsidRPr="0068405C">
            <w:rPr>
              <w:rStyle w:val="PlaceholderText"/>
              <w:rFonts w:cstheme="minorHAnsi"/>
              <w:sz w:val="20"/>
              <w:szCs w:val="20"/>
            </w:rPr>
            <w:t>Choose an item.</w:t>
          </w:r>
        </w:p>
      </w:docPartBody>
    </w:docPart>
    <w:docPart>
      <w:docPartPr>
        <w:name w:val="470DA18F73C24ABE8D935E43B7156F26"/>
        <w:category>
          <w:name w:val="General"/>
          <w:gallery w:val="placeholder"/>
        </w:category>
        <w:types>
          <w:type w:val="bbPlcHdr"/>
        </w:types>
        <w:behaviors>
          <w:behavior w:val="content"/>
        </w:behaviors>
        <w:guid w:val="{A44A671E-7AA4-4DE9-ADFB-F92B569A5B96}"/>
      </w:docPartPr>
      <w:docPartBody>
        <w:p w:rsidR="00635335" w:rsidRDefault="001B2B71" w:rsidP="001B2B71">
          <w:pPr>
            <w:pStyle w:val="470DA18F73C24ABE8D935E43B7156F26"/>
          </w:pPr>
          <w:r w:rsidRPr="0068405C">
            <w:rPr>
              <w:rStyle w:val="PlaceholderText"/>
              <w:rFonts w:cstheme="minorHAnsi"/>
              <w:sz w:val="20"/>
              <w:szCs w:val="20"/>
            </w:rPr>
            <w:t>Choose an item.</w:t>
          </w:r>
        </w:p>
      </w:docPartBody>
    </w:docPart>
    <w:docPart>
      <w:docPartPr>
        <w:name w:val="928472667E65416EB39D30C84F682C45"/>
        <w:category>
          <w:name w:val="General"/>
          <w:gallery w:val="placeholder"/>
        </w:category>
        <w:types>
          <w:type w:val="bbPlcHdr"/>
        </w:types>
        <w:behaviors>
          <w:behavior w:val="content"/>
        </w:behaviors>
        <w:guid w:val="{8603BE08-6DCF-4D65-A9E0-242D28688913}"/>
      </w:docPartPr>
      <w:docPartBody>
        <w:p w:rsidR="00635335" w:rsidRDefault="001B2B71" w:rsidP="001B2B71">
          <w:pPr>
            <w:pStyle w:val="928472667E65416EB39D30C84F682C45"/>
          </w:pPr>
          <w:r w:rsidRPr="0068405C">
            <w:rPr>
              <w:rStyle w:val="PlaceholderText"/>
              <w:rFonts w:cstheme="minorHAnsi"/>
              <w:sz w:val="20"/>
              <w:szCs w:val="20"/>
            </w:rPr>
            <w:t>Choose an item.</w:t>
          </w:r>
        </w:p>
      </w:docPartBody>
    </w:docPart>
    <w:docPart>
      <w:docPartPr>
        <w:name w:val="4A2BAE1BCDAF4248A6D13B0E0586E12D"/>
        <w:category>
          <w:name w:val="General"/>
          <w:gallery w:val="placeholder"/>
        </w:category>
        <w:types>
          <w:type w:val="bbPlcHdr"/>
        </w:types>
        <w:behaviors>
          <w:behavior w:val="content"/>
        </w:behaviors>
        <w:guid w:val="{FAFDCF41-B68C-4D36-8777-BAF8D2CB9A98}"/>
      </w:docPartPr>
      <w:docPartBody>
        <w:p w:rsidR="00635335" w:rsidRDefault="001B2B71" w:rsidP="001B2B71">
          <w:pPr>
            <w:pStyle w:val="4A2BAE1BCDAF4248A6D13B0E0586E12D"/>
          </w:pPr>
          <w:r w:rsidRPr="0068405C">
            <w:rPr>
              <w:rStyle w:val="PlaceholderText"/>
              <w:rFonts w:cstheme="minorHAnsi"/>
              <w:sz w:val="20"/>
              <w:szCs w:val="20"/>
            </w:rPr>
            <w:t>Choose an item.</w:t>
          </w:r>
        </w:p>
      </w:docPartBody>
    </w:docPart>
    <w:docPart>
      <w:docPartPr>
        <w:name w:val="4694239227AE4D9294E30FDB2BA96D82"/>
        <w:category>
          <w:name w:val="General"/>
          <w:gallery w:val="placeholder"/>
        </w:category>
        <w:types>
          <w:type w:val="bbPlcHdr"/>
        </w:types>
        <w:behaviors>
          <w:behavior w:val="content"/>
        </w:behaviors>
        <w:guid w:val="{5DE46426-BA8E-4F1F-B6E5-41BEF3A8D4A8}"/>
      </w:docPartPr>
      <w:docPartBody>
        <w:p w:rsidR="00635335" w:rsidRDefault="001B2B71" w:rsidP="001B2B71">
          <w:pPr>
            <w:pStyle w:val="4694239227AE4D9294E30FDB2BA96D82"/>
          </w:pPr>
          <w:r w:rsidRPr="0068405C">
            <w:rPr>
              <w:rStyle w:val="PlaceholderText"/>
              <w:rFonts w:cstheme="minorHAns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0C3BBE"/>
    <w:rsid w:val="001B2B71"/>
    <w:rsid w:val="00213C6F"/>
    <w:rsid w:val="00334A6E"/>
    <w:rsid w:val="003F1DCA"/>
    <w:rsid w:val="00407FBF"/>
    <w:rsid w:val="005D2985"/>
    <w:rsid w:val="00634EF0"/>
    <w:rsid w:val="00635335"/>
    <w:rsid w:val="006841D1"/>
    <w:rsid w:val="006E257C"/>
    <w:rsid w:val="007D458D"/>
    <w:rsid w:val="007F005E"/>
    <w:rsid w:val="00981A1B"/>
    <w:rsid w:val="00A76A7E"/>
    <w:rsid w:val="00C60FF0"/>
    <w:rsid w:val="00D840B3"/>
    <w:rsid w:val="00FC2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B71"/>
    <w:rPr>
      <w:color w:val="808080"/>
    </w:rPr>
  </w:style>
  <w:style w:type="paragraph" w:customStyle="1" w:styleId="292FCE770FA34C089C38D9855B3BE772">
    <w:name w:val="292FCE770FA34C089C38D9855B3BE772"/>
    <w:rsid w:val="00334A6E"/>
  </w:style>
  <w:style w:type="paragraph" w:customStyle="1" w:styleId="F10E2E96DCE64703B9FDA11B5ECDB2FE">
    <w:name w:val="F10E2E96DCE64703B9FDA11B5ECDB2FE"/>
    <w:rsid w:val="003F1DCA"/>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5EDB973E4E6146B68377EC5F1F951B2D">
    <w:name w:val="5EDB973E4E6146B68377EC5F1F951B2D"/>
    <w:rsid w:val="00C60FF0"/>
  </w:style>
  <w:style w:type="paragraph" w:customStyle="1" w:styleId="21268FA69D814191A2BCA7A060E05B5D">
    <w:name w:val="21268FA69D814191A2BCA7A060E05B5D"/>
    <w:rsid w:val="007F005E"/>
  </w:style>
  <w:style w:type="paragraph" w:customStyle="1" w:styleId="7BC76FC4F83C4C89A806EAF74E88F221">
    <w:name w:val="7BC76FC4F83C4C89A806EAF74E88F221"/>
    <w:rsid w:val="001B2B71"/>
    <w:rPr>
      <w:kern w:val="2"/>
      <w14:ligatures w14:val="standardContextual"/>
    </w:rPr>
  </w:style>
  <w:style w:type="paragraph" w:customStyle="1" w:styleId="8DC3C801250E4DD7BE42B9781F0A62A6">
    <w:name w:val="8DC3C801250E4DD7BE42B9781F0A62A6"/>
    <w:rsid w:val="001B2B71"/>
    <w:rPr>
      <w:kern w:val="2"/>
      <w14:ligatures w14:val="standardContextual"/>
    </w:rPr>
  </w:style>
  <w:style w:type="paragraph" w:customStyle="1" w:styleId="8859F6EC8BE14BB29C706317187E8789">
    <w:name w:val="8859F6EC8BE14BB29C706317187E8789"/>
    <w:rsid w:val="001B2B71"/>
    <w:rPr>
      <w:kern w:val="2"/>
      <w14:ligatures w14:val="standardContextual"/>
    </w:rPr>
  </w:style>
  <w:style w:type="paragraph" w:customStyle="1" w:styleId="FFB82F43AFE648CDA077B480CF262107">
    <w:name w:val="FFB82F43AFE648CDA077B480CF262107"/>
    <w:rsid w:val="001B2B71"/>
    <w:rPr>
      <w:kern w:val="2"/>
      <w14:ligatures w14:val="standardContextual"/>
    </w:rPr>
  </w:style>
  <w:style w:type="paragraph" w:customStyle="1" w:styleId="375F675DD0C74FC4B66FFE57CC9FF4AA">
    <w:name w:val="375F675DD0C74FC4B66FFE57CC9FF4AA"/>
    <w:rsid w:val="001B2B71"/>
    <w:rPr>
      <w:kern w:val="2"/>
      <w14:ligatures w14:val="standardContextual"/>
    </w:rPr>
  </w:style>
  <w:style w:type="paragraph" w:customStyle="1" w:styleId="8E8DF64C4CA844139D126030B7187A19">
    <w:name w:val="8E8DF64C4CA844139D126030B7187A19"/>
    <w:rsid w:val="001B2B71"/>
    <w:rPr>
      <w:kern w:val="2"/>
      <w14:ligatures w14:val="standardContextual"/>
    </w:rPr>
  </w:style>
  <w:style w:type="paragraph" w:customStyle="1" w:styleId="065B90882692457CB515D14FD0088E43">
    <w:name w:val="065B90882692457CB515D14FD0088E43"/>
    <w:rsid w:val="001B2B71"/>
    <w:rPr>
      <w:kern w:val="2"/>
      <w14:ligatures w14:val="standardContextual"/>
    </w:rPr>
  </w:style>
  <w:style w:type="paragraph" w:customStyle="1" w:styleId="C8322CC73C0E478E9A0231BED26F897B">
    <w:name w:val="C8322CC73C0E478E9A0231BED26F897B"/>
    <w:rsid w:val="001B2B71"/>
    <w:rPr>
      <w:kern w:val="2"/>
      <w14:ligatures w14:val="standardContextual"/>
    </w:rPr>
  </w:style>
  <w:style w:type="paragraph" w:customStyle="1" w:styleId="D77EF25EF4DD482B89FF075A56E7EF81">
    <w:name w:val="D77EF25EF4DD482B89FF075A56E7EF81"/>
    <w:rsid w:val="001B2B71"/>
    <w:rPr>
      <w:kern w:val="2"/>
      <w14:ligatures w14:val="standardContextual"/>
    </w:rPr>
  </w:style>
  <w:style w:type="paragraph" w:customStyle="1" w:styleId="091DF3CED0864BFAA1AC076ACD779291">
    <w:name w:val="091DF3CED0864BFAA1AC076ACD779291"/>
    <w:rsid w:val="001B2B71"/>
    <w:rPr>
      <w:kern w:val="2"/>
      <w14:ligatures w14:val="standardContextual"/>
    </w:rPr>
  </w:style>
  <w:style w:type="paragraph" w:customStyle="1" w:styleId="58412CCF0F634B1B9AB54D16C5133498">
    <w:name w:val="58412CCF0F634B1B9AB54D16C5133498"/>
    <w:rsid w:val="001B2B71"/>
    <w:rPr>
      <w:kern w:val="2"/>
      <w14:ligatures w14:val="standardContextual"/>
    </w:rPr>
  </w:style>
  <w:style w:type="paragraph" w:customStyle="1" w:styleId="B3B4DEF1416B4B28B7DB2EA1CA643C16">
    <w:name w:val="B3B4DEF1416B4B28B7DB2EA1CA643C16"/>
    <w:rsid w:val="001B2B71"/>
    <w:rPr>
      <w:kern w:val="2"/>
      <w14:ligatures w14:val="standardContextual"/>
    </w:rPr>
  </w:style>
  <w:style w:type="paragraph" w:customStyle="1" w:styleId="884A8410A21242DFB7C697882A6937BB">
    <w:name w:val="884A8410A21242DFB7C697882A6937BB"/>
    <w:rsid w:val="001B2B71"/>
    <w:rPr>
      <w:kern w:val="2"/>
      <w14:ligatures w14:val="standardContextual"/>
    </w:rPr>
  </w:style>
  <w:style w:type="paragraph" w:customStyle="1" w:styleId="CCA4929A64D443499206D0292F9FFFE2">
    <w:name w:val="CCA4929A64D443499206D0292F9FFFE2"/>
    <w:rsid w:val="001B2B71"/>
    <w:rPr>
      <w:kern w:val="2"/>
      <w14:ligatures w14:val="standardContextual"/>
    </w:rPr>
  </w:style>
  <w:style w:type="paragraph" w:customStyle="1" w:styleId="914FBC54781845129BBE9181519F8587">
    <w:name w:val="914FBC54781845129BBE9181519F8587"/>
    <w:rsid w:val="001B2B71"/>
    <w:rPr>
      <w:kern w:val="2"/>
      <w14:ligatures w14:val="standardContextual"/>
    </w:rPr>
  </w:style>
  <w:style w:type="paragraph" w:customStyle="1" w:styleId="49CBF5A9BFF84A2A99591F6C4BF636B9">
    <w:name w:val="49CBF5A9BFF84A2A99591F6C4BF636B9"/>
    <w:rsid w:val="001B2B71"/>
    <w:rPr>
      <w:kern w:val="2"/>
      <w14:ligatures w14:val="standardContextual"/>
    </w:rPr>
  </w:style>
  <w:style w:type="paragraph" w:customStyle="1" w:styleId="4AB7246B668D40AA9F3117EF16953872">
    <w:name w:val="4AB7246B668D40AA9F3117EF16953872"/>
    <w:rsid w:val="001B2B71"/>
    <w:rPr>
      <w:kern w:val="2"/>
      <w14:ligatures w14:val="standardContextual"/>
    </w:rPr>
  </w:style>
  <w:style w:type="paragraph" w:customStyle="1" w:styleId="7FF413FC046B42CEB74C237EE48EF502">
    <w:name w:val="7FF413FC046B42CEB74C237EE48EF502"/>
    <w:rsid w:val="001B2B71"/>
    <w:rPr>
      <w:kern w:val="2"/>
      <w14:ligatures w14:val="standardContextual"/>
    </w:rPr>
  </w:style>
  <w:style w:type="paragraph" w:customStyle="1" w:styleId="F4EB931DB8C94E6CAD3108509D7A551F">
    <w:name w:val="F4EB931DB8C94E6CAD3108509D7A551F"/>
    <w:rsid w:val="001B2B71"/>
    <w:rPr>
      <w:kern w:val="2"/>
      <w14:ligatures w14:val="standardContextual"/>
    </w:rPr>
  </w:style>
  <w:style w:type="paragraph" w:customStyle="1" w:styleId="470DA18F73C24ABE8D935E43B7156F26">
    <w:name w:val="470DA18F73C24ABE8D935E43B7156F26"/>
    <w:rsid w:val="001B2B71"/>
    <w:rPr>
      <w:kern w:val="2"/>
      <w14:ligatures w14:val="standardContextual"/>
    </w:rPr>
  </w:style>
  <w:style w:type="paragraph" w:customStyle="1" w:styleId="928472667E65416EB39D30C84F682C45">
    <w:name w:val="928472667E65416EB39D30C84F682C45"/>
    <w:rsid w:val="001B2B71"/>
    <w:rPr>
      <w:kern w:val="2"/>
      <w14:ligatures w14:val="standardContextual"/>
    </w:rPr>
  </w:style>
  <w:style w:type="paragraph" w:customStyle="1" w:styleId="4A2BAE1BCDAF4248A6D13B0E0586E12D">
    <w:name w:val="4A2BAE1BCDAF4248A6D13B0E0586E12D"/>
    <w:rsid w:val="001B2B71"/>
    <w:rPr>
      <w:kern w:val="2"/>
      <w14:ligatures w14:val="standardContextual"/>
    </w:rPr>
  </w:style>
  <w:style w:type="paragraph" w:customStyle="1" w:styleId="4694239227AE4D9294E30FDB2BA96D82">
    <w:name w:val="4694239227AE4D9294E30FDB2BA96D82"/>
    <w:rsid w:val="001B2B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Company>University of Sheffield</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David Yorston</cp:lastModifiedBy>
  <cp:revision>2</cp:revision>
  <cp:lastPrinted>2005-07-11T01:40:00Z</cp:lastPrinted>
  <dcterms:created xsi:type="dcterms:W3CDTF">2024-02-25T15:44:00Z</dcterms:created>
  <dcterms:modified xsi:type="dcterms:W3CDTF">2024-02-25T15:44:00Z</dcterms:modified>
</cp:coreProperties>
</file>